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9151" w14:textId="731BFA90" w:rsidR="008507DD" w:rsidRDefault="6023606C" w:rsidP="6023606C">
      <w:pPr>
        <w:jc w:val="center"/>
        <w:rPr>
          <w:rFonts w:ascii="Avenir" w:eastAsia="Avenir" w:hAnsi="Avenir" w:cs="Avenir"/>
          <w:b/>
          <w:bCs/>
          <w:u w:val="single"/>
        </w:rPr>
      </w:pPr>
      <w:r w:rsidRPr="6023606C">
        <w:rPr>
          <w:rFonts w:ascii="Avenir" w:eastAsia="Avenir" w:hAnsi="Avenir" w:cs="Avenir"/>
          <w:b/>
          <w:bCs/>
          <w:u w:val="single"/>
        </w:rPr>
        <w:t>MEOPAR’s Investigator Networking Fund</w:t>
      </w:r>
    </w:p>
    <w:p w14:paraId="71277FED" w14:textId="77777777" w:rsidR="00826FF7" w:rsidRDefault="00826FF7" w:rsidP="6023606C">
      <w:pPr>
        <w:rPr>
          <w:rFonts w:ascii="Avenir" w:eastAsia="Avenir" w:hAnsi="Avenir" w:cs="Avenir"/>
        </w:rPr>
      </w:pPr>
    </w:p>
    <w:p w14:paraId="7201BC1D" w14:textId="4F2E6740" w:rsidR="008507DD" w:rsidRDefault="000E2876" w:rsidP="6023606C">
      <w:pPr>
        <w:rPr>
          <w:rFonts w:ascii="Avenir" w:eastAsia="Avenir" w:hAnsi="Avenir" w:cs="Avenir"/>
        </w:rPr>
      </w:pPr>
      <w:r>
        <w:rPr>
          <w:rFonts w:ascii="Avenir" w:eastAsia="Avenir" w:hAnsi="Avenir" w:cs="Avenir"/>
        </w:rPr>
        <w:t xml:space="preserve">MEOPAR’s strategic networking objective </w:t>
      </w:r>
      <w:r w:rsidR="001F1392">
        <w:rPr>
          <w:rFonts w:ascii="Avenir" w:eastAsia="Avenir" w:hAnsi="Avenir" w:cs="Avenir"/>
        </w:rPr>
        <w:t xml:space="preserve">aims to connect the people </w:t>
      </w:r>
      <w:r w:rsidR="004D5710">
        <w:rPr>
          <w:rFonts w:ascii="Avenir" w:eastAsia="Avenir" w:hAnsi="Avenir" w:cs="Avenir"/>
        </w:rPr>
        <w:t>in the network to each other, and to people in industry, government and not-for-profit sectors across multiple subjects, organizations and jurisdictions.</w:t>
      </w:r>
    </w:p>
    <w:p w14:paraId="2CC809F0" w14:textId="77777777" w:rsidR="00A13F16" w:rsidRDefault="00A13F16" w:rsidP="6023606C">
      <w:pPr>
        <w:rPr>
          <w:rFonts w:ascii="Avenir" w:eastAsia="Avenir" w:hAnsi="Avenir" w:cs="Avenir"/>
        </w:rPr>
      </w:pPr>
    </w:p>
    <w:p w14:paraId="6BCBB2D3" w14:textId="777CB1F3" w:rsidR="00A13F16" w:rsidRDefault="00A13F16" w:rsidP="00A13F16">
      <w:pPr>
        <w:rPr>
          <w:rFonts w:ascii="Avenir" w:eastAsia="Avenir" w:hAnsi="Avenir" w:cs="Avenir"/>
        </w:rPr>
      </w:pPr>
      <w:r w:rsidRPr="6023606C">
        <w:rPr>
          <w:rFonts w:ascii="Avenir" w:eastAsia="Avenir" w:hAnsi="Avenir" w:cs="Avenir"/>
        </w:rPr>
        <w:t xml:space="preserve">The Investigator Networking Fund </w:t>
      </w:r>
      <w:r>
        <w:rPr>
          <w:rFonts w:ascii="Avenir" w:eastAsia="Avenir" w:hAnsi="Avenir" w:cs="Avenir"/>
        </w:rPr>
        <w:t>is designed</w:t>
      </w:r>
      <w:r w:rsidRPr="6023606C">
        <w:rPr>
          <w:rFonts w:ascii="Avenir" w:eastAsia="Avenir" w:hAnsi="Avenir" w:cs="Avenir"/>
        </w:rPr>
        <w:t xml:space="preserve"> to support activities that encourage the formation of new research partnerships, mobilize research capacity to address a knowledge gap in a particular research area, and collaborate on the writing of a joint research proposal or high-impact publication. </w:t>
      </w:r>
    </w:p>
    <w:p w14:paraId="3E1E158E" w14:textId="77777777" w:rsidR="00A13F16" w:rsidRDefault="00A13F16" w:rsidP="6023606C">
      <w:pPr>
        <w:rPr>
          <w:rFonts w:ascii="Avenir" w:eastAsia="Avenir" w:hAnsi="Avenir" w:cs="Avenir"/>
        </w:rPr>
      </w:pPr>
    </w:p>
    <w:p w14:paraId="35A05D03" w14:textId="423BE6BB" w:rsidR="00092597" w:rsidRDefault="6023606C" w:rsidP="6023606C">
      <w:pPr>
        <w:rPr>
          <w:rFonts w:ascii="Avenir" w:eastAsia="Avenir" w:hAnsi="Avenir" w:cs="Avenir"/>
        </w:rPr>
      </w:pPr>
      <w:r w:rsidRPr="6023606C">
        <w:rPr>
          <w:rFonts w:ascii="Avenir" w:eastAsia="Avenir" w:hAnsi="Avenir" w:cs="Avenir"/>
        </w:rPr>
        <w:t>The Investigator Networking Fund is designed to support the building of reciprocal relationships among researchers, and across disciplines, and to encourage the development of research linkages and facilitate collaborative academic work.</w:t>
      </w:r>
    </w:p>
    <w:p w14:paraId="4AA4D3B8" w14:textId="305B0E70" w:rsidR="006E6548" w:rsidRDefault="006E6548" w:rsidP="6023606C">
      <w:pPr>
        <w:rPr>
          <w:rFonts w:ascii="Avenir" w:eastAsia="Avenir" w:hAnsi="Avenir" w:cs="Avenir"/>
        </w:rPr>
      </w:pPr>
    </w:p>
    <w:p w14:paraId="75934FAD" w14:textId="27143A5C" w:rsidR="00A57F10" w:rsidRDefault="6023606C" w:rsidP="6023606C">
      <w:pPr>
        <w:rPr>
          <w:rFonts w:ascii="Avenir" w:eastAsia="Avenir" w:hAnsi="Avenir" w:cs="Avenir"/>
        </w:rPr>
      </w:pPr>
      <w:r w:rsidRPr="6023606C">
        <w:rPr>
          <w:rFonts w:ascii="Avenir" w:eastAsia="Avenir" w:hAnsi="Avenir" w:cs="Avenir"/>
        </w:rPr>
        <w:t>Eligible applicants include current and past MEOPAR investigators</w:t>
      </w:r>
      <w:r w:rsidR="00813A0B">
        <w:rPr>
          <w:rFonts w:ascii="Avenir" w:eastAsia="Avenir" w:hAnsi="Avenir" w:cs="Avenir"/>
        </w:rPr>
        <w:t xml:space="preserve">. Non-MEOPAR investigators may apply </w:t>
      </w:r>
      <w:r w:rsidR="003B3507">
        <w:rPr>
          <w:rFonts w:ascii="Avenir" w:eastAsia="Avenir" w:hAnsi="Avenir" w:cs="Avenir"/>
        </w:rPr>
        <w:t>as</w:t>
      </w:r>
      <w:r w:rsidR="00813A0B">
        <w:rPr>
          <w:rFonts w:ascii="Avenir" w:eastAsia="Avenir" w:hAnsi="Avenir" w:cs="Avenir"/>
        </w:rPr>
        <w:t xml:space="preserve"> long as the proposed networking activity </w:t>
      </w:r>
      <w:r w:rsidR="00481C8E">
        <w:rPr>
          <w:rFonts w:ascii="Avenir" w:eastAsia="Avenir" w:hAnsi="Avenir" w:cs="Avenir"/>
        </w:rPr>
        <w:t xml:space="preserve">aligns with </w:t>
      </w:r>
      <w:hyperlink r:id="rId8" w:history="1">
        <w:r w:rsidR="00481C8E" w:rsidRPr="00CE3776">
          <w:rPr>
            <w:rStyle w:val="Hyperlink"/>
            <w:rFonts w:ascii="Avenir" w:eastAsia="Avenir" w:hAnsi="Avenir" w:cs="Avenir"/>
          </w:rPr>
          <w:t xml:space="preserve">MEOPAR’s </w:t>
        </w:r>
        <w:r w:rsidR="005A0CF5" w:rsidRPr="00CE3776">
          <w:rPr>
            <w:rStyle w:val="Hyperlink"/>
            <w:rFonts w:ascii="Avenir" w:eastAsia="Avenir" w:hAnsi="Avenir" w:cs="Avenir"/>
          </w:rPr>
          <w:t>Strategic Plan</w:t>
        </w:r>
      </w:hyperlink>
      <w:r w:rsidR="005A0CF5">
        <w:rPr>
          <w:rFonts w:ascii="Avenir" w:eastAsia="Avenir" w:hAnsi="Avenir" w:cs="Avenir"/>
        </w:rPr>
        <w:t xml:space="preserve"> </w:t>
      </w:r>
      <w:r w:rsidR="00CE3776">
        <w:rPr>
          <w:rFonts w:ascii="Avenir" w:eastAsia="Avenir" w:hAnsi="Avenir" w:cs="Avenir"/>
        </w:rPr>
        <w:t xml:space="preserve">(2017-2022) </w:t>
      </w:r>
      <w:r w:rsidR="008366A6">
        <w:rPr>
          <w:rFonts w:ascii="Avenir" w:eastAsia="Avenir" w:hAnsi="Avenir" w:cs="Avenir"/>
        </w:rPr>
        <w:t>and are endorsed by a MEOPAR investigator as co-applicant</w:t>
      </w:r>
      <w:r w:rsidR="006A1467">
        <w:rPr>
          <w:rFonts w:ascii="Avenir" w:eastAsia="Avenir" w:hAnsi="Avenir" w:cs="Avenir"/>
        </w:rPr>
        <w:t>s in the application.</w:t>
      </w:r>
    </w:p>
    <w:p w14:paraId="3727F69D" w14:textId="77777777" w:rsidR="00AC6C08" w:rsidRDefault="00AC6C08" w:rsidP="6023606C">
      <w:pPr>
        <w:rPr>
          <w:rFonts w:ascii="Avenir" w:eastAsia="Avenir" w:hAnsi="Avenir" w:cs="Avenir"/>
        </w:rPr>
      </w:pPr>
    </w:p>
    <w:p w14:paraId="4A35042E" w14:textId="07282238" w:rsidR="008D7038" w:rsidRDefault="6023606C" w:rsidP="6023606C">
      <w:pPr>
        <w:rPr>
          <w:rFonts w:ascii="Avenir" w:eastAsia="Avenir" w:hAnsi="Avenir" w:cs="Avenir"/>
        </w:rPr>
      </w:pPr>
      <w:r w:rsidRPr="6023606C">
        <w:rPr>
          <w:rFonts w:ascii="Avenir" w:eastAsia="Avenir" w:hAnsi="Avenir" w:cs="Avenir"/>
        </w:rPr>
        <w:t>Examples of how the funds may be used include, but are not limited to</w:t>
      </w:r>
      <w:r w:rsidR="00616051">
        <w:rPr>
          <w:rStyle w:val="FootnoteReference"/>
          <w:rFonts w:ascii="Avenir" w:eastAsia="Avenir" w:hAnsi="Avenir" w:cs="Avenir"/>
        </w:rPr>
        <w:footnoteReference w:id="1"/>
      </w:r>
      <w:r w:rsidRPr="6023606C">
        <w:rPr>
          <w:rFonts w:ascii="Avenir" w:eastAsia="Avenir" w:hAnsi="Avenir" w:cs="Avenir"/>
        </w:rPr>
        <w:t>:</w:t>
      </w:r>
    </w:p>
    <w:p w14:paraId="52FC8AB1" w14:textId="3D619BB1" w:rsidR="00AC6C08" w:rsidRDefault="00AC6C08" w:rsidP="6023606C">
      <w:pPr>
        <w:rPr>
          <w:rFonts w:ascii="Avenir" w:eastAsia="Avenir" w:hAnsi="Avenir" w:cs="Avenir"/>
        </w:rPr>
      </w:pPr>
    </w:p>
    <w:p w14:paraId="3F5D27CC" w14:textId="52AAAFCF" w:rsidR="00AC6C08" w:rsidRDefault="6023606C" w:rsidP="00165659">
      <w:pPr>
        <w:pStyle w:val="ListParagraph"/>
        <w:numPr>
          <w:ilvl w:val="0"/>
          <w:numId w:val="4"/>
        </w:numPr>
      </w:pPr>
      <w:r w:rsidRPr="6023606C">
        <w:rPr>
          <w:rFonts w:ascii="Avenir" w:eastAsia="Avenir" w:hAnsi="Avenir" w:cs="Avenir"/>
        </w:rPr>
        <w:t>Travel to support the formation of new partnerships</w:t>
      </w:r>
    </w:p>
    <w:p w14:paraId="161943EA" w14:textId="67ED7640" w:rsidR="00AC6C08" w:rsidRDefault="6023606C" w:rsidP="00165659">
      <w:pPr>
        <w:pStyle w:val="ListParagraph"/>
        <w:numPr>
          <w:ilvl w:val="0"/>
          <w:numId w:val="4"/>
        </w:numPr>
      </w:pPr>
      <w:r w:rsidRPr="6023606C">
        <w:rPr>
          <w:rFonts w:ascii="Avenir" w:eastAsia="Avenir" w:hAnsi="Avenir" w:cs="Avenir"/>
        </w:rPr>
        <w:t>Pay for other researchers to visit your institution, e.g. visit lab facilities</w:t>
      </w:r>
    </w:p>
    <w:p w14:paraId="3BD95FCF" w14:textId="45C109D7" w:rsidR="00AC6C08" w:rsidRDefault="6023606C" w:rsidP="00165659">
      <w:pPr>
        <w:pStyle w:val="ListParagraph"/>
        <w:numPr>
          <w:ilvl w:val="0"/>
          <w:numId w:val="4"/>
        </w:numPr>
      </w:pPr>
      <w:r w:rsidRPr="6023606C">
        <w:rPr>
          <w:rFonts w:ascii="Avenir" w:eastAsia="Avenir" w:hAnsi="Avenir" w:cs="Avenir"/>
        </w:rPr>
        <w:t>Take advantage of an existing conference to meet colleagues in an organized side event with defined aims (general conference networking is not eligible)</w:t>
      </w:r>
    </w:p>
    <w:p w14:paraId="44B12A67" w14:textId="4940D8AE" w:rsidR="008D7038" w:rsidRDefault="6023606C" w:rsidP="00165659">
      <w:pPr>
        <w:pStyle w:val="ListParagraph"/>
        <w:numPr>
          <w:ilvl w:val="0"/>
          <w:numId w:val="4"/>
        </w:numPr>
      </w:pPr>
      <w:r w:rsidRPr="6023606C">
        <w:rPr>
          <w:rFonts w:ascii="Avenir" w:eastAsia="Avenir" w:hAnsi="Avenir" w:cs="Avenir"/>
        </w:rPr>
        <w:t>Organize a meeting to collaborate on a research proposal application</w:t>
      </w:r>
    </w:p>
    <w:p w14:paraId="2E94E7C7" w14:textId="4C188601" w:rsidR="00FC3A4D" w:rsidRDefault="00FC3A4D" w:rsidP="6023606C">
      <w:pPr>
        <w:tabs>
          <w:tab w:val="left" w:pos="1791"/>
        </w:tabs>
        <w:rPr>
          <w:rFonts w:ascii="Avenir" w:eastAsia="Avenir" w:hAnsi="Avenir" w:cs="Avenir"/>
        </w:rPr>
      </w:pPr>
    </w:p>
    <w:p w14:paraId="2CDA1295" w14:textId="2A3C752B" w:rsidR="00092597" w:rsidRDefault="6023606C" w:rsidP="6023606C">
      <w:pPr>
        <w:rPr>
          <w:rFonts w:ascii="Avenir" w:eastAsia="Avenir" w:hAnsi="Avenir" w:cs="Avenir"/>
        </w:rPr>
      </w:pPr>
      <w:r w:rsidRPr="6023606C">
        <w:rPr>
          <w:rFonts w:ascii="Avenir" w:eastAsia="Avenir" w:hAnsi="Avenir" w:cs="Avenir"/>
        </w:rPr>
        <w:t xml:space="preserve">On an exceptional </w:t>
      </w:r>
      <w:r w:rsidR="005210AC">
        <w:rPr>
          <w:rFonts w:ascii="Avenir" w:eastAsia="Avenir" w:hAnsi="Avenir" w:cs="Avenir"/>
        </w:rPr>
        <w:t>basis</w:t>
      </w:r>
      <w:r w:rsidRPr="6023606C">
        <w:rPr>
          <w:rFonts w:ascii="Avenir" w:eastAsia="Avenir" w:hAnsi="Avenir" w:cs="Avenir"/>
        </w:rPr>
        <w:t>, applications may be accepted for past activities and funded retroactively only when a compelling case can be made for why a particular networking opportunity had to be pursued and/or undertaken, and an application in a previous funding round was not possible.</w:t>
      </w:r>
    </w:p>
    <w:p w14:paraId="4A7257E4" w14:textId="77777777" w:rsidR="00092597" w:rsidRDefault="00092597" w:rsidP="6023606C">
      <w:pPr>
        <w:rPr>
          <w:rFonts w:ascii="Avenir" w:eastAsia="Avenir" w:hAnsi="Avenir" w:cs="Avenir"/>
        </w:rPr>
      </w:pPr>
    </w:p>
    <w:p w14:paraId="294CA800" w14:textId="54FF305A" w:rsidR="00320D37" w:rsidRDefault="6023606C" w:rsidP="6023606C">
      <w:pPr>
        <w:rPr>
          <w:rFonts w:ascii="Avenir" w:eastAsia="Avenir" w:hAnsi="Avenir" w:cs="Avenir"/>
        </w:rPr>
      </w:pPr>
      <w:r w:rsidRPr="6023606C">
        <w:rPr>
          <w:rFonts w:ascii="Avenir" w:eastAsia="Avenir" w:hAnsi="Avenir" w:cs="Avenir"/>
        </w:rPr>
        <w:t xml:space="preserve">Networking activities should </w:t>
      </w:r>
      <w:r w:rsidR="009040C5">
        <w:rPr>
          <w:rFonts w:ascii="Avenir" w:eastAsia="Avenir" w:hAnsi="Avenir" w:cs="Avenir"/>
        </w:rPr>
        <w:t xml:space="preserve">be distinct and cannot be used to </w:t>
      </w:r>
      <w:r w:rsidR="00BB2C75">
        <w:rPr>
          <w:rFonts w:ascii="Avenir" w:eastAsia="Avenir" w:hAnsi="Avenir" w:cs="Avenir"/>
        </w:rPr>
        <w:t xml:space="preserve">supplement research projects or </w:t>
      </w:r>
      <w:r w:rsidR="009040C5">
        <w:rPr>
          <w:rFonts w:ascii="Avenir" w:eastAsia="Avenir" w:hAnsi="Avenir" w:cs="Avenir"/>
        </w:rPr>
        <w:t>further activities that are currently a</w:t>
      </w:r>
      <w:r w:rsidRPr="6023606C">
        <w:rPr>
          <w:rFonts w:ascii="Avenir" w:eastAsia="Avenir" w:hAnsi="Avenir" w:cs="Avenir"/>
        </w:rPr>
        <w:t>ddressed by other MEOPAR funding programs (e.g. HQP Regional Workshop Fund, Training Awards, CoP Fund, etc.)</w:t>
      </w:r>
      <w:r w:rsidR="009040C5">
        <w:rPr>
          <w:rFonts w:ascii="Avenir" w:eastAsia="Avenir" w:hAnsi="Avenir" w:cs="Avenir"/>
        </w:rPr>
        <w:t>.</w:t>
      </w:r>
    </w:p>
    <w:p w14:paraId="56C3EF66" w14:textId="77777777" w:rsidR="00391573" w:rsidRDefault="00391573" w:rsidP="6023606C">
      <w:pPr>
        <w:rPr>
          <w:rFonts w:ascii="Avenir" w:eastAsia="Avenir" w:hAnsi="Avenir" w:cs="Avenir"/>
        </w:rPr>
      </w:pPr>
    </w:p>
    <w:p w14:paraId="2637EB5D" w14:textId="33CE0503" w:rsidR="008366A6" w:rsidRPr="002A6B1E" w:rsidRDefault="008366A6" w:rsidP="002A6B1E">
      <w:pPr>
        <w:pStyle w:val="ListParagraph"/>
        <w:numPr>
          <w:ilvl w:val="0"/>
          <w:numId w:val="5"/>
        </w:numPr>
        <w:ind w:left="360"/>
        <w:rPr>
          <w:rFonts w:ascii="Avenir" w:eastAsia="Avenir" w:hAnsi="Avenir" w:cs="Avenir"/>
        </w:rPr>
      </w:pPr>
      <w:r w:rsidRPr="002A6B1E">
        <w:rPr>
          <w:rFonts w:ascii="Avenir" w:eastAsia="Avenir" w:hAnsi="Avenir" w:cs="Avenir"/>
        </w:rPr>
        <w:t xml:space="preserve">If your proposal involves the dissemination of </w:t>
      </w:r>
      <w:r w:rsidR="004D379E" w:rsidRPr="002A6B1E">
        <w:rPr>
          <w:rFonts w:ascii="Avenir" w:eastAsia="Avenir" w:hAnsi="Avenir" w:cs="Avenir"/>
        </w:rPr>
        <w:t xml:space="preserve">MEOPAR </w:t>
      </w:r>
      <w:r w:rsidRPr="002A6B1E">
        <w:rPr>
          <w:rFonts w:ascii="Avenir" w:eastAsia="Avenir" w:hAnsi="Avenir" w:cs="Avenir"/>
        </w:rPr>
        <w:t xml:space="preserve">research </w:t>
      </w:r>
      <w:r w:rsidR="004D379E" w:rsidRPr="002A6B1E">
        <w:rPr>
          <w:rFonts w:ascii="Avenir" w:eastAsia="Avenir" w:hAnsi="Avenir" w:cs="Avenir"/>
        </w:rPr>
        <w:t xml:space="preserve">with non-academic audiences, please apply to the </w:t>
      </w:r>
      <w:r w:rsidR="004D379E" w:rsidRPr="002A6B1E">
        <w:rPr>
          <w:rFonts w:ascii="Avenir" w:eastAsia="Avenir" w:hAnsi="Avenir" w:cs="Avenir"/>
          <w:b/>
          <w:bCs/>
        </w:rPr>
        <w:t>Knowledge Mobilization (KM) Fund</w:t>
      </w:r>
      <w:r w:rsidR="004D379E" w:rsidRPr="002A6B1E">
        <w:rPr>
          <w:rFonts w:ascii="Avenir" w:eastAsia="Avenir" w:hAnsi="Avenir" w:cs="Avenir"/>
        </w:rPr>
        <w:t>.</w:t>
      </w:r>
    </w:p>
    <w:p w14:paraId="3F0F62C2" w14:textId="77777777" w:rsidR="008366A6" w:rsidRPr="008366A6" w:rsidRDefault="008366A6" w:rsidP="002A6B1E">
      <w:pPr>
        <w:rPr>
          <w:rFonts w:ascii="Avenir" w:eastAsia="Avenir" w:hAnsi="Avenir" w:cs="Avenir"/>
        </w:rPr>
      </w:pPr>
    </w:p>
    <w:p w14:paraId="4168DE9C" w14:textId="618A786B" w:rsidR="0053333E" w:rsidRPr="002A6B1E" w:rsidRDefault="0053333E" w:rsidP="002A6B1E">
      <w:pPr>
        <w:pStyle w:val="ListParagraph"/>
        <w:numPr>
          <w:ilvl w:val="0"/>
          <w:numId w:val="5"/>
        </w:numPr>
        <w:ind w:left="360"/>
        <w:rPr>
          <w:rFonts w:ascii="Avenir" w:eastAsia="Avenir" w:hAnsi="Avenir" w:cs="Avenir"/>
        </w:rPr>
      </w:pPr>
      <w:r w:rsidRPr="002A6B1E">
        <w:rPr>
          <w:rFonts w:ascii="Avenir" w:eastAsia="Avenir" w:hAnsi="Avenir" w:cs="Avenir"/>
        </w:rPr>
        <w:t xml:space="preserve">If you are leading or participating in the administration of a MEOPAR community of practice, please apply to the </w:t>
      </w:r>
      <w:r w:rsidRPr="002A6B1E">
        <w:rPr>
          <w:rFonts w:ascii="Avenir" w:eastAsia="Avenir" w:hAnsi="Avenir" w:cs="Avenir"/>
          <w:b/>
          <w:bCs/>
        </w:rPr>
        <w:t>Community of Practice fund</w:t>
      </w:r>
      <w:r w:rsidRPr="002A6B1E">
        <w:rPr>
          <w:rFonts w:ascii="Avenir" w:eastAsia="Avenir" w:hAnsi="Avenir" w:cs="Avenir"/>
        </w:rPr>
        <w:t xml:space="preserve">. </w:t>
      </w:r>
    </w:p>
    <w:p w14:paraId="6F30ED19" w14:textId="77777777" w:rsidR="0053333E" w:rsidRPr="008366A6" w:rsidRDefault="0053333E" w:rsidP="002A6B1E">
      <w:pPr>
        <w:rPr>
          <w:rFonts w:ascii="Avenir" w:eastAsia="Avenir" w:hAnsi="Avenir" w:cs="Avenir"/>
        </w:rPr>
      </w:pPr>
    </w:p>
    <w:p w14:paraId="4304BD89" w14:textId="77777777" w:rsidR="0053333E" w:rsidRPr="002A6B1E" w:rsidRDefault="0053333E" w:rsidP="002A6B1E">
      <w:pPr>
        <w:pStyle w:val="ListParagraph"/>
        <w:numPr>
          <w:ilvl w:val="0"/>
          <w:numId w:val="5"/>
        </w:numPr>
        <w:ind w:left="360"/>
        <w:rPr>
          <w:rFonts w:ascii="Avenir" w:eastAsia="Avenir" w:hAnsi="Avenir" w:cs="Avenir"/>
        </w:rPr>
      </w:pPr>
      <w:r w:rsidRPr="002A6B1E">
        <w:rPr>
          <w:rFonts w:ascii="Avenir" w:eastAsia="Avenir" w:hAnsi="Avenir" w:cs="Avenir"/>
        </w:rPr>
        <w:t xml:space="preserve">If your idea involves training and professional development, please review the funding opportunities in the </w:t>
      </w:r>
      <w:r w:rsidRPr="002A6B1E">
        <w:rPr>
          <w:rFonts w:ascii="Avenir" w:eastAsia="Avenir" w:hAnsi="Avenir" w:cs="Avenir"/>
          <w:b/>
          <w:bCs/>
        </w:rPr>
        <w:t>Training Program</w:t>
      </w:r>
      <w:r w:rsidRPr="002A6B1E">
        <w:rPr>
          <w:rFonts w:ascii="Avenir" w:eastAsia="Avenir" w:hAnsi="Avenir" w:cs="Avenir"/>
        </w:rPr>
        <w:t xml:space="preserve">. </w:t>
      </w:r>
    </w:p>
    <w:p w14:paraId="4236CB70" w14:textId="77777777" w:rsidR="0053333E" w:rsidRDefault="0053333E" w:rsidP="6023606C">
      <w:pPr>
        <w:rPr>
          <w:rFonts w:ascii="Avenir" w:eastAsia="Avenir" w:hAnsi="Avenir" w:cs="Avenir"/>
        </w:rPr>
      </w:pPr>
    </w:p>
    <w:p w14:paraId="68D16FDD" w14:textId="4BD82D3B" w:rsidR="002A6B1E" w:rsidRDefault="002A6B1E" w:rsidP="002A6B1E">
      <w:pPr>
        <w:rPr>
          <w:rFonts w:ascii="Avenir" w:eastAsia="Avenir" w:hAnsi="Avenir" w:cs="Avenir"/>
        </w:rPr>
      </w:pPr>
      <w:r w:rsidRPr="6023606C">
        <w:rPr>
          <w:rFonts w:ascii="Avenir" w:eastAsia="Avenir" w:hAnsi="Avenir" w:cs="Avenir"/>
        </w:rPr>
        <w:t xml:space="preserve">Support under the Networking Fund is open now for </w:t>
      </w:r>
      <w:r w:rsidR="00031348" w:rsidRPr="6023606C">
        <w:rPr>
          <w:rFonts w:ascii="Avenir" w:eastAsia="Avenir" w:hAnsi="Avenir" w:cs="Avenir"/>
        </w:rPr>
        <w:t>submissions</w:t>
      </w:r>
      <w:r w:rsidRPr="6023606C">
        <w:rPr>
          <w:rFonts w:ascii="Avenir" w:eastAsia="Avenir" w:hAnsi="Avenir" w:cs="Avenir"/>
        </w:rPr>
        <w:t xml:space="preserve">, and future applications will be invited twice a year, </w:t>
      </w:r>
      <w:r w:rsidR="0060410B">
        <w:rPr>
          <w:rFonts w:ascii="Avenir" w:eastAsia="Avenir" w:hAnsi="Avenir" w:cs="Avenir"/>
        </w:rPr>
        <w:t>starting in 2020, o</w:t>
      </w:r>
      <w:r w:rsidRPr="6023606C">
        <w:rPr>
          <w:rFonts w:ascii="Avenir" w:eastAsia="Avenir" w:hAnsi="Avenir" w:cs="Avenir"/>
        </w:rPr>
        <w:t xml:space="preserve">n April and August. </w:t>
      </w:r>
    </w:p>
    <w:p w14:paraId="42B5541E" w14:textId="77777777" w:rsidR="0053333E" w:rsidRDefault="0053333E" w:rsidP="6023606C">
      <w:pPr>
        <w:rPr>
          <w:rFonts w:ascii="Avenir" w:eastAsia="Avenir" w:hAnsi="Avenir" w:cs="Avenir"/>
        </w:rPr>
      </w:pPr>
    </w:p>
    <w:p w14:paraId="7CD5CD15" w14:textId="4B276E0A" w:rsidR="00320D37" w:rsidRDefault="6023606C" w:rsidP="6023606C">
      <w:pPr>
        <w:rPr>
          <w:rFonts w:ascii="Avenir" w:eastAsia="Avenir" w:hAnsi="Avenir" w:cs="Avenir"/>
        </w:rPr>
      </w:pPr>
      <w:r w:rsidRPr="6023606C">
        <w:rPr>
          <w:rFonts w:ascii="Avenir" w:eastAsia="Avenir" w:hAnsi="Avenir" w:cs="Avenir"/>
        </w:rPr>
        <w:t>Please use the application form below and send your submission, as well as inquiries on the process or application form, to Rodrigo Menafra (</w:t>
      </w:r>
      <w:hyperlink r:id="rId9">
        <w:r w:rsidRPr="6023606C">
          <w:rPr>
            <w:rStyle w:val="Hyperlink"/>
            <w:rFonts w:ascii="Avenir" w:eastAsia="Avenir" w:hAnsi="Avenir" w:cs="Avenir"/>
          </w:rPr>
          <w:t>Rodrigo.menafra@meopar.ca</w:t>
        </w:r>
      </w:hyperlink>
      <w:r w:rsidRPr="6023606C">
        <w:rPr>
          <w:rFonts w:ascii="Avenir" w:eastAsia="Avenir" w:hAnsi="Avenir" w:cs="Avenir"/>
        </w:rPr>
        <w:t xml:space="preserve">). </w:t>
      </w:r>
    </w:p>
    <w:p w14:paraId="31298A9A" w14:textId="77777777" w:rsidR="00320D37" w:rsidRDefault="00320D37" w:rsidP="6023606C">
      <w:pPr>
        <w:rPr>
          <w:rFonts w:ascii="Avenir" w:eastAsia="Avenir" w:hAnsi="Avenir" w:cs="Avenir"/>
        </w:rPr>
      </w:pPr>
    </w:p>
    <w:p w14:paraId="21B7060C" w14:textId="3401C40F" w:rsidR="00320D37" w:rsidRPr="007E000C" w:rsidRDefault="00BC5920" w:rsidP="00BC5920">
      <w:pPr>
        <w:rPr>
          <w:rFonts w:ascii="Avenir" w:eastAsia="Avenir" w:hAnsi="Avenir" w:cs="Avenir"/>
          <w:color w:val="FF0000"/>
          <w:u w:val="single"/>
        </w:rPr>
      </w:pPr>
      <w:r w:rsidRPr="00BC5920">
        <w:rPr>
          <w:rFonts w:ascii="Avenir" w:eastAsia="Avenir" w:hAnsi="Avenir" w:cs="Avenir"/>
          <w:color w:val="FF0000"/>
          <w:u w:val="single"/>
        </w:rPr>
        <w:t xml:space="preserve">The </w:t>
      </w:r>
      <w:r>
        <w:rPr>
          <w:rFonts w:ascii="Avenir" w:eastAsia="Avenir" w:hAnsi="Avenir" w:cs="Avenir"/>
          <w:color w:val="FF0000"/>
          <w:u w:val="single"/>
        </w:rPr>
        <w:t xml:space="preserve">Investigator Networking </w:t>
      </w:r>
      <w:r w:rsidRPr="00BC5920">
        <w:rPr>
          <w:rFonts w:ascii="Avenir" w:eastAsia="Avenir" w:hAnsi="Avenir" w:cs="Avenir"/>
          <w:color w:val="FF0000"/>
          <w:u w:val="single"/>
        </w:rPr>
        <w:t xml:space="preserve">Fund is open for applications from </w:t>
      </w:r>
      <w:r w:rsidRPr="002A6B1E">
        <w:rPr>
          <w:rFonts w:ascii="Avenir" w:eastAsia="Avenir" w:hAnsi="Avenir" w:cs="Avenir"/>
          <w:b/>
          <w:bCs/>
          <w:color w:val="FF0000"/>
          <w:u w:val="single"/>
        </w:rPr>
        <w:t>July 9 until September 30, 2019</w:t>
      </w:r>
      <w:r w:rsidRPr="00BC5920">
        <w:rPr>
          <w:rFonts w:ascii="Avenir" w:eastAsia="Avenir" w:hAnsi="Avenir" w:cs="Avenir"/>
          <w:color w:val="FF0000"/>
          <w:u w:val="single"/>
        </w:rPr>
        <w:t>. Applications may be reviewed earlier as needed; please indicate time constraints clearly in your application.</w:t>
      </w:r>
    </w:p>
    <w:p w14:paraId="056FB482" w14:textId="77777777" w:rsidR="00BA690A" w:rsidRDefault="00BA690A" w:rsidP="6023606C">
      <w:pPr>
        <w:rPr>
          <w:rFonts w:ascii="Avenir" w:eastAsia="Avenir" w:hAnsi="Avenir" w:cs="Avenir"/>
        </w:rPr>
      </w:pPr>
      <w:bookmarkStart w:id="0" w:name="_GoBack"/>
      <w:bookmarkEnd w:id="0"/>
      <w:r w:rsidRPr="6023606C">
        <w:rPr>
          <w:rFonts w:ascii="Avenir" w:eastAsia="Avenir" w:hAnsi="Avenir" w:cs="Avenir"/>
        </w:rPr>
        <w:br w:type="page"/>
      </w:r>
    </w:p>
    <w:p w14:paraId="296C90E8" w14:textId="77777777" w:rsidR="008507DD" w:rsidRDefault="008507DD" w:rsidP="6023606C">
      <w:pPr>
        <w:rPr>
          <w:rFonts w:ascii="Avenir" w:eastAsia="Avenir" w:hAnsi="Avenir" w:cs="Avenir"/>
        </w:rPr>
      </w:pPr>
    </w:p>
    <w:tbl>
      <w:tblPr>
        <w:tblStyle w:val="TableGrid"/>
        <w:tblW w:w="0" w:type="auto"/>
        <w:tblLook w:val="04A0" w:firstRow="1" w:lastRow="0" w:firstColumn="1" w:lastColumn="0" w:noHBand="0" w:noVBand="1"/>
      </w:tblPr>
      <w:tblGrid>
        <w:gridCol w:w="2263"/>
        <w:gridCol w:w="7087"/>
      </w:tblGrid>
      <w:tr w:rsidR="00256090" w14:paraId="031D3441" w14:textId="77777777" w:rsidTr="6023606C">
        <w:tc>
          <w:tcPr>
            <w:tcW w:w="2263" w:type="dxa"/>
          </w:tcPr>
          <w:p w14:paraId="44FFD82B" w14:textId="77777777" w:rsidR="00256090" w:rsidRDefault="6023606C" w:rsidP="6023606C">
            <w:pPr>
              <w:rPr>
                <w:rFonts w:ascii="Avenir" w:eastAsia="Avenir" w:hAnsi="Avenir" w:cs="Avenir"/>
              </w:rPr>
            </w:pPr>
            <w:r w:rsidRPr="6023606C">
              <w:rPr>
                <w:rFonts w:ascii="Avenir" w:eastAsia="Avenir" w:hAnsi="Avenir" w:cs="Avenir"/>
              </w:rPr>
              <w:t>Date:</w:t>
            </w:r>
          </w:p>
        </w:tc>
        <w:tc>
          <w:tcPr>
            <w:tcW w:w="7087" w:type="dxa"/>
          </w:tcPr>
          <w:p w14:paraId="2614B2D4" w14:textId="77777777" w:rsidR="00256090" w:rsidRDefault="00256090" w:rsidP="6023606C">
            <w:pPr>
              <w:rPr>
                <w:rFonts w:ascii="Avenir" w:eastAsia="Avenir" w:hAnsi="Avenir" w:cs="Avenir"/>
              </w:rPr>
            </w:pPr>
          </w:p>
        </w:tc>
      </w:tr>
    </w:tbl>
    <w:p w14:paraId="126A4ECC" w14:textId="77777777" w:rsidR="00A2411C" w:rsidRDefault="00A2411C" w:rsidP="6023606C">
      <w:pPr>
        <w:rPr>
          <w:rFonts w:ascii="Avenir" w:eastAsia="Avenir" w:hAnsi="Avenir" w:cs="Avenir"/>
        </w:rPr>
      </w:pPr>
    </w:p>
    <w:p w14:paraId="135DAFE5" w14:textId="77777777" w:rsidR="00C6314B" w:rsidRDefault="00C6314B" w:rsidP="6023606C">
      <w:pPr>
        <w:rPr>
          <w:rFonts w:ascii="Avenir" w:eastAsia="Avenir" w:hAnsi="Avenir" w:cs="Avenir"/>
          <w:b/>
          <w:bCs/>
          <w:lang w:val="en-US"/>
        </w:rPr>
      </w:pPr>
    </w:p>
    <w:tbl>
      <w:tblPr>
        <w:tblStyle w:val="TableGrid"/>
        <w:tblW w:w="0" w:type="auto"/>
        <w:tblLook w:val="04A0" w:firstRow="1" w:lastRow="0" w:firstColumn="1" w:lastColumn="0" w:noHBand="0" w:noVBand="1"/>
      </w:tblPr>
      <w:tblGrid>
        <w:gridCol w:w="2263"/>
        <w:gridCol w:w="7087"/>
      </w:tblGrid>
      <w:tr w:rsidR="00FC3A4D" w14:paraId="69180450" w14:textId="77777777" w:rsidTr="6023606C">
        <w:tc>
          <w:tcPr>
            <w:tcW w:w="9350" w:type="dxa"/>
            <w:gridSpan w:val="2"/>
          </w:tcPr>
          <w:p w14:paraId="0C31AF20" w14:textId="7B71D302" w:rsidR="00FC3A4D" w:rsidRDefault="6023606C" w:rsidP="6023606C">
            <w:pPr>
              <w:rPr>
                <w:rFonts w:ascii="Avenir" w:eastAsia="Avenir" w:hAnsi="Avenir" w:cs="Avenir"/>
                <w:b/>
                <w:bCs/>
                <w:lang w:val="en-US"/>
              </w:rPr>
            </w:pPr>
            <w:r w:rsidRPr="6023606C">
              <w:rPr>
                <w:rFonts w:ascii="Avenir" w:eastAsia="Avenir" w:hAnsi="Avenir" w:cs="Avenir"/>
                <w:b/>
                <w:bCs/>
                <w:lang w:val="en-US"/>
              </w:rPr>
              <w:t>Contact Information for Lead Applicant</w:t>
            </w:r>
          </w:p>
        </w:tc>
      </w:tr>
      <w:tr w:rsidR="00FC3A4D" w14:paraId="765E40CC" w14:textId="77777777" w:rsidTr="6023606C">
        <w:tc>
          <w:tcPr>
            <w:tcW w:w="2263" w:type="dxa"/>
          </w:tcPr>
          <w:p w14:paraId="596A58E9" w14:textId="77777777" w:rsidR="00FC3A4D" w:rsidRPr="00494BAC" w:rsidRDefault="6023606C" w:rsidP="6023606C">
            <w:pPr>
              <w:rPr>
                <w:rFonts w:ascii="Avenir" w:eastAsia="Avenir" w:hAnsi="Avenir" w:cs="Avenir"/>
                <w:lang w:val="en-US"/>
              </w:rPr>
            </w:pPr>
            <w:r w:rsidRPr="6023606C">
              <w:rPr>
                <w:rFonts w:ascii="Avenir" w:eastAsia="Avenir" w:hAnsi="Avenir" w:cs="Avenir"/>
                <w:lang w:val="en-US"/>
              </w:rPr>
              <w:t xml:space="preserve">Name: </w:t>
            </w:r>
          </w:p>
        </w:tc>
        <w:tc>
          <w:tcPr>
            <w:tcW w:w="7087" w:type="dxa"/>
          </w:tcPr>
          <w:p w14:paraId="5FE1D967" w14:textId="77777777" w:rsidR="00FC3A4D" w:rsidRDefault="00FC3A4D" w:rsidP="6023606C">
            <w:pPr>
              <w:rPr>
                <w:rFonts w:ascii="Avenir" w:eastAsia="Avenir" w:hAnsi="Avenir" w:cs="Avenir"/>
                <w:b/>
                <w:bCs/>
                <w:lang w:val="en-US"/>
              </w:rPr>
            </w:pPr>
          </w:p>
        </w:tc>
      </w:tr>
      <w:tr w:rsidR="00FC3A4D" w14:paraId="267CB03D" w14:textId="77777777" w:rsidTr="6023606C">
        <w:tc>
          <w:tcPr>
            <w:tcW w:w="2263" w:type="dxa"/>
          </w:tcPr>
          <w:p w14:paraId="18E8C008" w14:textId="77777777" w:rsidR="00FC3A4D" w:rsidRPr="00494BAC" w:rsidRDefault="6023606C" w:rsidP="6023606C">
            <w:pPr>
              <w:rPr>
                <w:rFonts w:ascii="Avenir" w:eastAsia="Avenir" w:hAnsi="Avenir" w:cs="Avenir"/>
                <w:lang w:val="en-US"/>
              </w:rPr>
            </w:pPr>
            <w:r w:rsidRPr="6023606C">
              <w:rPr>
                <w:rFonts w:ascii="Avenir" w:eastAsia="Avenir" w:hAnsi="Avenir" w:cs="Avenir"/>
                <w:lang w:val="en-US"/>
              </w:rPr>
              <w:t xml:space="preserve">Job Title/Position: </w:t>
            </w:r>
          </w:p>
        </w:tc>
        <w:tc>
          <w:tcPr>
            <w:tcW w:w="7087" w:type="dxa"/>
          </w:tcPr>
          <w:p w14:paraId="341BB85E" w14:textId="77777777" w:rsidR="00FC3A4D" w:rsidRDefault="00FC3A4D" w:rsidP="6023606C">
            <w:pPr>
              <w:rPr>
                <w:rFonts w:ascii="Avenir" w:eastAsia="Avenir" w:hAnsi="Avenir" w:cs="Avenir"/>
                <w:b/>
                <w:bCs/>
                <w:lang w:val="en-US"/>
              </w:rPr>
            </w:pPr>
          </w:p>
        </w:tc>
      </w:tr>
      <w:tr w:rsidR="00391573" w14:paraId="0FEF8A71" w14:textId="77777777" w:rsidTr="6023606C">
        <w:tc>
          <w:tcPr>
            <w:tcW w:w="2263" w:type="dxa"/>
          </w:tcPr>
          <w:p w14:paraId="53A2170A" w14:textId="1B8F41A1" w:rsidR="00391573" w:rsidRPr="00494BAC" w:rsidRDefault="6023606C" w:rsidP="6023606C">
            <w:pPr>
              <w:rPr>
                <w:rFonts w:ascii="Avenir" w:eastAsia="Avenir" w:hAnsi="Avenir" w:cs="Avenir"/>
                <w:lang w:val="en-US"/>
              </w:rPr>
            </w:pPr>
            <w:r w:rsidRPr="6023606C">
              <w:rPr>
                <w:rFonts w:ascii="Avenir" w:eastAsia="Avenir" w:hAnsi="Avenir" w:cs="Avenir"/>
                <w:lang w:val="en-US"/>
              </w:rPr>
              <w:t>Institution:</w:t>
            </w:r>
          </w:p>
        </w:tc>
        <w:tc>
          <w:tcPr>
            <w:tcW w:w="7087" w:type="dxa"/>
          </w:tcPr>
          <w:p w14:paraId="0C5ABC1E" w14:textId="77777777" w:rsidR="00391573" w:rsidRDefault="00391573" w:rsidP="6023606C">
            <w:pPr>
              <w:rPr>
                <w:rFonts w:ascii="Avenir" w:eastAsia="Avenir" w:hAnsi="Avenir" w:cs="Avenir"/>
                <w:b/>
                <w:bCs/>
                <w:lang w:val="en-US"/>
              </w:rPr>
            </w:pPr>
          </w:p>
        </w:tc>
      </w:tr>
      <w:tr w:rsidR="00FC3A4D" w14:paraId="2EE27B44" w14:textId="77777777" w:rsidTr="6023606C">
        <w:tc>
          <w:tcPr>
            <w:tcW w:w="2263" w:type="dxa"/>
          </w:tcPr>
          <w:p w14:paraId="1881CF95" w14:textId="77777777" w:rsidR="00FC3A4D" w:rsidRPr="00494BAC" w:rsidRDefault="6023606C" w:rsidP="6023606C">
            <w:pPr>
              <w:rPr>
                <w:rFonts w:ascii="Avenir" w:eastAsia="Avenir" w:hAnsi="Avenir" w:cs="Avenir"/>
                <w:lang w:val="en-US"/>
              </w:rPr>
            </w:pPr>
            <w:r w:rsidRPr="6023606C">
              <w:rPr>
                <w:rFonts w:ascii="Avenir" w:eastAsia="Avenir" w:hAnsi="Avenir" w:cs="Avenir"/>
                <w:lang w:val="en-US"/>
              </w:rPr>
              <w:t xml:space="preserve">E-mail: </w:t>
            </w:r>
          </w:p>
        </w:tc>
        <w:tc>
          <w:tcPr>
            <w:tcW w:w="7087" w:type="dxa"/>
          </w:tcPr>
          <w:p w14:paraId="47053C2E" w14:textId="77777777" w:rsidR="00FC3A4D" w:rsidRDefault="00FC3A4D" w:rsidP="6023606C">
            <w:pPr>
              <w:rPr>
                <w:rFonts w:ascii="Avenir" w:eastAsia="Avenir" w:hAnsi="Avenir" w:cs="Avenir"/>
                <w:b/>
                <w:bCs/>
                <w:lang w:val="en-US"/>
              </w:rPr>
            </w:pPr>
          </w:p>
        </w:tc>
      </w:tr>
      <w:tr w:rsidR="00FC3A4D" w14:paraId="6A3F2EFD" w14:textId="77777777" w:rsidTr="6023606C">
        <w:tc>
          <w:tcPr>
            <w:tcW w:w="2263" w:type="dxa"/>
          </w:tcPr>
          <w:p w14:paraId="419FAF47" w14:textId="77777777" w:rsidR="00FC3A4D" w:rsidRPr="00494BAC" w:rsidRDefault="6023606C" w:rsidP="6023606C">
            <w:pPr>
              <w:rPr>
                <w:rFonts w:ascii="Avenir" w:eastAsia="Avenir" w:hAnsi="Avenir" w:cs="Avenir"/>
                <w:lang w:val="en-US"/>
              </w:rPr>
            </w:pPr>
            <w:r w:rsidRPr="6023606C">
              <w:rPr>
                <w:rFonts w:ascii="Avenir" w:eastAsia="Avenir" w:hAnsi="Avenir" w:cs="Avenir"/>
                <w:lang w:val="en-US"/>
              </w:rPr>
              <w:t xml:space="preserve">Phone:  </w:t>
            </w:r>
          </w:p>
        </w:tc>
        <w:tc>
          <w:tcPr>
            <w:tcW w:w="7087" w:type="dxa"/>
          </w:tcPr>
          <w:p w14:paraId="26140CE3" w14:textId="77777777" w:rsidR="00FC3A4D" w:rsidRDefault="00FC3A4D" w:rsidP="6023606C">
            <w:pPr>
              <w:rPr>
                <w:rFonts w:ascii="Avenir" w:eastAsia="Avenir" w:hAnsi="Avenir" w:cs="Avenir"/>
                <w:b/>
                <w:bCs/>
                <w:lang w:val="en-US"/>
              </w:rPr>
            </w:pPr>
          </w:p>
        </w:tc>
      </w:tr>
    </w:tbl>
    <w:p w14:paraId="14FA878A" w14:textId="77777777" w:rsidR="00494BAC" w:rsidRDefault="00494BAC" w:rsidP="6023606C">
      <w:pPr>
        <w:rPr>
          <w:rFonts w:ascii="Avenir" w:eastAsia="Avenir" w:hAnsi="Avenir" w:cs="Avenir"/>
          <w:b/>
          <w:bCs/>
          <w:lang w:val="en-US"/>
        </w:rPr>
      </w:pPr>
    </w:p>
    <w:p w14:paraId="6A2E74A0" w14:textId="77777777" w:rsidR="00C6314B" w:rsidRDefault="00C6314B" w:rsidP="6023606C">
      <w:pPr>
        <w:rPr>
          <w:rFonts w:ascii="Avenir" w:eastAsia="Avenir" w:hAnsi="Avenir" w:cs="Avenir"/>
          <w:b/>
          <w:bCs/>
          <w:lang w:val="en-US"/>
        </w:rPr>
      </w:pPr>
    </w:p>
    <w:tbl>
      <w:tblPr>
        <w:tblStyle w:val="TableGrid"/>
        <w:tblW w:w="0" w:type="auto"/>
        <w:tblLook w:val="04A0" w:firstRow="1" w:lastRow="0" w:firstColumn="1" w:lastColumn="0" w:noHBand="0" w:noVBand="1"/>
      </w:tblPr>
      <w:tblGrid>
        <w:gridCol w:w="2263"/>
        <w:gridCol w:w="7087"/>
      </w:tblGrid>
      <w:tr w:rsidR="00B17031" w14:paraId="264941A9" w14:textId="77777777" w:rsidTr="6023606C">
        <w:tc>
          <w:tcPr>
            <w:tcW w:w="9350" w:type="dxa"/>
            <w:gridSpan w:val="2"/>
          </w:tcPr>
          <w:p w14:paraId="133D0082" w14:textId="34827430" w:rsidR="00B17031" w:rsidRDefault="6023606C" w:rsidP="6023606C">
            <w:pPr>
              <w:rPr>
                <w:rFonts w:ascii="Avenir" w:eastAsia="Avenir" w:hAnsi="Avenir" w:cs="Avenir"/>
                <w:b/>
                <w:bCs/>
                <w:lang w:val="en-US"/>
              </w:rPr>
            </w:pPr>
            <w:r w:rsidRPr="6023606C">
              <w:rPr>
                <w:rFonts w:ascii="Avenir" w:eastAsia="Avenir" w:hAnsi="Avenir" w:cs="Avenir"/>
                <w:b/>
                <w:bCs/>
                <w:lang w:val="en-US"/>
              </w:rPr>
              <w:t xml:space="preserve">Contact Information for other co-applicants (copy/paste box if needed for multiple </w:t>
            </w:r>
            <w:r w:rsidR="006A1467">
              <w:rPr>
                <w:rFonts w:ascii="Avenir" w:eastAsia="Avenir" w:hAnsi="Avenir" w:cs="Avenir"/>
                <w:b/>
                <w:bCs/>
                <w:lang w:val="en-US"/>
              </w:rPr>
              <w:t>co-</w:t>
            </w:r>
            <w:r w:rsidRPr="6023606C">
              <w:rPr>
                <w:rFonts w:ascii="Avenir" w:eastAsia="Avenir" w:hAnsi="Avenir" w:cs="Avenir"/>
                <w:b/>
                <w:bCs/>
                <w:lang w:val="en-US"/>
              </w:rPr>
              <w:t>applicants)</w:t>
            </w:r>
          </w:p>
        </w:tc>
      </w:tr>
      <w:tr w:rsidR="00B17031" w14:paraId="72DF086A" w14:textId="77777777" w:rsidTr="6023606C">
        <w:tc>
          <w:tcPr>
            <w:tcW w:w="2263" w:type="dxa"/>
          </w:tcPr>
          <w:p w14:paraId="6368C057" w14:textId="77777777" w:rsidR="00B17031" w:rsidRPr="00494BAC" w:rsidRDefault="6023606C" w:rsidP="6023606C">
            <w:pPr>
              <w:rPr>
                <w:rFonts w:ascii="Avenir" w:eastAsia="Avenir" w:hAnsi="Avenir" w:cs="Avenir"/>
                <w:lang w:val="en-US"/>
              </w:rPr>
            </w:pPr>
            <w:r w:rsidRPr="6023606C">
              <w:rPr>
                <w:rFonts w:ascii="Avenir" w:eastAsia="Avenir" w:hAnsi="Avenir" w:cs="Avenir"/>
                <w:lang w:val="en-US"/>
              </w:rPr>
              <w:t xml:space="preserve">Name: </w:t>
            </w:r>
          </w:p>
        </w:tc>
        <w:tc>
          <w:tcPr>
            <w:tcW w:w="7087" w:type="dxa"/>
          </w:tcPr>
          <w:p w14:paraId="44A7C28A" w14:textId="77777777" w:rsidR="00B17031" w:rsidRDefault="00B17031" w:rsidP="6023606C">
            <w:pPr>
              <w:rPr>
                <w:rFonts w:ascii="Avenir" w:eastAsia="Avenir" w:hAnsi="Avenir" w:cs="Avenir"/>
                <w:b/>
                <w:bCs/>
                <w:lang w:val="en-US"/>
              </w:rPr>
            </w:pPr>
          </w:p>
        </w:tc>
      </w:tr>
      <w:tr w:rsidR="00B17031" w14:paraId="35F0BEFA" w14:textId="77777777" w:rsidTr="6023606C">
        <w:tc>
          <w:tcPr>
            <w:tcW w:w="2263" w:type="dxa"/>
          </w:tcPr>
          <w:p w14:paraId="7152B401" w14:textId="77777777" w:rsidR="00B17031" w:rsidRPr="00494BAC" w:rsidRDefault="6023606C" w:rsidP="6023606C">
            <w:pPr>
              <w:rPr>
                <w:rFonts w:ascii="Avenir" w:eastAsia="Avenir" w:hAnsi="Avenir" w:cs="Avenir"/>
                <w:lang w:val="en-US"/>
              </w:rPr>
            </w:pPr>
            <w:r w:rsidRPr="6023606C">
              <w:rPr>
                <w:rFonts w:ascii="Avenir" w:eastAsia="Avenir" w:hAnsi="Avenir" w:cs="Avenir"/>
                <w:lang w:val="en-US"/>
              </w:rPr>
              <w:t xml:space="preserve">Job Title/Position: </w:t>
            </w:r>
          </w:p>
        </w:tc>
        <w:tc>
          <w:tcPr>
            <w:tcW w:w="7087" w:type="dxa"/>
          </w:tcPr>
          <w:p w14:paraId="0CD080FA" w14:textId="77777777" w:rsidR="00B17031" w:rsidRDefault="00B17031" w:rsidP="6023606C">
            <w:pPr>
              <w:rPr>
                <w:rFonts w:ascii="Avenir" w:eastAsia="Avenir" w:hAnsi="Avenir" w:cs="Avenir"/>
                <w:b/>
                <w:bCs/>
                <w:lang w:val="en-US"/>
              </w:rPr>
            </w:pPr>
          </w:p>
        </w:tc>
      </w:tr>
      <w:tr w:rsidR="00391573" w14:paraId="52212F23" w14:textId="77777777" w:rsidTr="6023606C">
        <w:tc>
          <w:tcPr>
            <w:tcW w:w="2263" w:type="dxa"/>
          </w:tcPr>
          <w:p w14:paraId="4DE27804" w14:textId="46A2604E" w:rsidR="00391573" w:rsidRPr="00494BAC" w:rsidRDefault="6023606C" w:rsidP="6023606C">
            <w:pPr>
              <w:rPr>
                <w:rFonts w:ascii="Avenir" w:eastAsia="Avenir" w:hAnsi="Avenir" w:cs="Avenir"/>
                <w:lang w:val="en-US"/>
              </w:rPr>
            </w:pPr>
            <w:r w:rsidRPr="6023606C">
              <w:rPr>
                <w:rFonts w:ascii="Avenir" w:eastAsia="Avenir" w:hAnsi="Avenir" w:cs="Avenir"/>
                <w:lang w:val="en-US"/>
              </w:rPr>
              <w:t xml:space="preserve">Institution: </w:t>
            </w:r>
          </w:p>
        </w:tc>
        <w:tc>
          <w:tcPr>
            <w:tcW w:w="7087" w:type="dxa"/>
          </w:tcPr>
          <w:p w14:paraId="04231D21" w14:textId="77777777" w:rsidR="00391573" w:rsidRDefault="00391573" w:rsidP="6023606C">
            <w:pPr>
              <w:rPr>
                <w:rFonts w:ascii="Avenir" w:eastAsia="Avenir" w:hAnsi="Avenir" w:cs="Avenir"/>
                <w:b/>
                <w:bCs/>
                <w:lang w:val="en-US"/>
              </w:rPr>
            </w:pPr>
          </w:p>
        </w:tc>
      </w:tr>
      <w:tr w:rsidR="00B17031" w14:paraId="63D6671F" w14:textId="77777777" w:rsidTr="6023606C">
        <w:tc>
          <w:tcPr>
            <w:tcW w:w="2263" w:type="dxa"/>
          </w:tcPr>
          <w:p w14:paraId="6FDB5396" w14:textId="77777777" w:rsidR="00B17031" w:rsidRPr="00494BAC" w:rsidRDefault="6023606C" w:rsidP="6023606C">
            <w:pPr>
              <w:rPr>
                <w:rFonts w:ascii="Avenir" w:eastAsia="Avenir" w:hAnsi="Avenir" w:cs="Avenir"/>
                <w:lang w:val="en-US"/>
              </w:rPr>
            </w:pPr>
            <w:r w:rsidRPr="6023606C">
              <w:rPr>
                <w:rFonts w:ascii="Avenir" w:eastAsia="Avenir" w:hAnsi="Avenir" w:cs="Avenir"/>
                <w:lang w:val="en-US"/>
              </w:rPr>
              <w:t xml:space="preserve">E-mail: </w:t>
            </w:r>
          </w:p>
        </w:tc>
        <w:tc>
          <w:tcPr>
            <w:tcW w:w="7087" w:type="dxa"/>
          </w:tcPr>
          <w:p w14:paraId="4C22885E" w14:textId="77777777" w:rsidR="00B17031" w:rsidRDefault="00B17031" w:rsidP="6023606C">
            <w:pPr>
              <w:rPr>
                <w:rFonts w:ascii="Avenir" w:eastAsia="Avenir" w:hAnsi="Avenir" w:cs="Avenir"/>
                <w:b/>
                <w:bCs/>
                <w:lang w:val="en-US"/>
              </w:rPr>
            </w:pPr>
          </w:p>
        </w:tc>
      </w:tr>
      <w:tr w:rsidR="00B17031" w14:paraId="39D8E480" w14:textId="77777777" w:rsidTr="6023606C">
        <w:tc>
          <w:tcPr>
            <w:tcW w:w="2263" w:type="dxa"/>
          </w:tcPr>
          <w:p w14:paraId="333EFC76" w14:textId="77777777" w:rsidR="00B17031" w:rsidRPr="00494BAC" w:rsidRDefault="6023606C" w:rsidP="6023606C">
            <w:pPr>
              <w:rPr>
                <w:rFonts w:ascii="Avenir" w:eastAsia="Avenir" w:hAnsi="Avenir" w:cs="Avenir"/>
                <w:lang w:val="en-US"/>
              </w:rPr>
            </w:pPr>
            <w:r w:rsidRPr="6023606C">
              <w:rPr>
                <w:rFonts w:ascii="Avenir" w:eastAsia="Avenir" w:hAnsi="Avenir" w:cs="Avenir"/>
                <w:lang w:val="en-US"/>
              </w:rPr>
              <w:t xml:space="preserve">Phone:  </w:t>
            </w:r>
          </w:p>
        </w:tc>
        <w:tc>
          <w:tcPr>
            <w:tcW w:w="7087" w:type="dxa"/>
          </w:tcPr>
          <w:p w14:paraId="1267F96F" w14:textId="77777777" w:rsidR="00B17031" w:rsidRDefault="00B17031" w:rsidP="6023606C">
            <w:pPr>
              <w:rPr>
                <w:rFonts w:ascii="Avenir" w:eastAsia="Avenir" w:hAnsi="Avenir" w:cs="Avenir"/>
                <w:b/>
                <w:bCs/>
                <w:lang w:val="en-US"/>
              </w:rPr>
            </w:pPr>
          </w:p>
        </w:tc>
      </w:tr>
    </w:tbl>
    <w:p w14:paraId="50C2DFC9" w14:textId="77777777" w:rsidR="00494BAC" w:rsidRDefault="00494BAC" w:rsidP="6023606C">
      <w:pPr>
        <w:rPr>
          <w:rFonts w:ascii="Avenir" w:eastAsia="Avenir" w:hAnsi="Avenir" w:cs="Avenir"/>
        </w:rPr>
      </w:pPr>
    </w:p>
    <w:p w14:paraId="5F100154" w14:textId="77777777" w:rsidR="00C6314B" w:rsidRPr="00494BAC" w:rsidRDefault="00C6314B" w:rsidP="6023606C">
      <w:pPr>
        <w:rPr>
          <w:rFonts w:ascii="Avenir" w:eastAsia="Avenir" w:hAnsi="Avenir" w:cs="Avenir"/>
        </w:rPr>
      </w:pPr>
    </w:p>
    <w:p w14:paraId="040FCF28" w14:textId="65FF29C5" w:rsidR="006B0D24" w:rsidRPr="00C6314B" w:rsidRDefault="6023606C" w:rsidP="6023606C">
      <w:pPr>
        <w:pStyle w:val="ListParagraph"/>
        <w:numPr>
          <w:ilvl w:val="0"/>
          <w:numId w:val="2"/>
        </w:numPr>
        <w:ind w:left="360"/>
        <w:rPr>
          <w:b/>
          <w:bCs/>
        </w:rPr>
      </w:pPr>
      <w:bookmarkStart w:id="1" w:name="_Toc105907884"/>
      <w:bookmarkStart w:id="2" w:name="_Toc106079194"/>
      <w:bookmarkStart w:id="3" w:name="_Toc106079519"/>
      <w:bookmarkStart w:id="4" w:name="_Toc106079788"/>
      <w:bookmarkStart w:id="5" w:name="_Toc107027563"/>
      <w:bookmarkStart w:id="6" w:name="_Toc107027773"/>
      <w:r w:rsidRPr="6023606C">
        <w:rPr>
          <w:rFonts w:ascii="Avenir" w:eastAsia="Avenir" w:hAnsi="Avenir" w:cs="Avenir"/>
          <w:b/>
          <w:bCs/>
        </w:rPr>
        <w:t>Describe the type and scope of the proposed networking activity. (max 250 words)</w:t>
      </w:r>
    </w:p>
    <w:tbl>
      <w:tblPr>
        <w:tblStyle w:val="TableGrid"/>
        <w:tblW w:w="0" w:type="auto"/>
        <w:tblLook w:val="04A0" w:firstRow="1" w:lastRow="0" w:firstColumn="1" w:lastColumn="0" w:noHBand="0" w:noVBand="1"/>
      </w:tblPr>
      <w:tblGrid>
        <w:gridCol w:w="9350"/>
      </w:tblGrid>
      <w:tr w:rsidR="00C6314B" w14:paraId="218295E6" w14:textId="77777777" w:rsidTr="6023606C">
        <w:tc>
          <w:tcPr>
            <w:tcW w:w="9350" w:type="dxa"/>
          </w:tcPr>
          <w:p w14:paraId="6D8AEAA0" w14:textId="77777777" w:rsidR="00C6314B" w:rsidRDefault="00C6314B" w:rsidP="6023606C">
            <w:pPr>
              <w:rPr>
                <w:rFonts w:ascii="Avenir" w:eastAsia="Avenir" w:hAnsi="Avenir" w:cs="Avenir"/>
                <w:b/>
                <w:bCs/>
              </w:rPr>
            </w:pPr>
          </w:p>
          <w:p w14:paraId="4CD1A3B8" w14:textId="77777777" w:rsidR="00C6314B" w:rsidRDefault="00C6314B" w:rsidP="6023606C">
            <w:pPr>
              <w:rPr>
                <w:rFonts w:ascii="Avenir" w:eastAsia="Avenir" w:hAnsi="Avenir" w:cs="Avenir"/>
                <w:b/>
                <w:bCs/>
              </w:rPr>
            </w:pPr>
          </w:p>
        </w:tc>
      </w:tr>
    </w:tbl>
    <w:p w14:paraId="29BD5A0B" w14:textId="77777777" w:rsidR="004D29CD" w:rsidRDefault="004D29CD" w:rsidP="6023606C">
      <w:pPr>
        <w:rPr>
          <w:rFonts w:ascii="Avenir" w:eastAsia="Avenir" w:hAnsi="Avenir" w:cs="Avenir"/>
          <w:b/>
          <w:bCs/>
        </w:rPr>
      </w:pPr>
    </w:p>
    <w:p w14:paraId="60342864" w14:textId="77777777" w:rsidR="00C6314B" w:rsidRPr="00C6314B" w:rsidRDefault="00C6314B" w:rsidP="6023606C">
      <w:pPr>
        <w:rPr>
          <w:rFonts w:ascii="Avenir" w:eastAsia="Avenir" w:hAnsi="Avenir" w:cs="Avenir"/>
          <w:b/>
          <w:bCs/>
        </w:rPr>
      </w:pPr>
    </w:p>
    <w:p w14:paraId="4BFE80B5" w14:textId="7514A9E5" w:rsidR="006B0D24" w:rsidRPr="00C6314B" w:rsidRDefault="6023606C" w:rsidP="6023606C">
      <w:pPr>
        <w:pStyle w:val="ListParagraph"/>
        <w:numPr>
          <w:ilvl w:val="0"/>
          <w:numId w:val="2"/>
        </w:numPr>
        <w:ind w:left="360"/>
        <w:rPr>
          <w:b/>
          <w:bCs/>
        </w:rPr>
      </w:pPr>
      <w:r w:rsidRPr="6023606C">
        <w:rPr>
          <w:rFonts w:ascii="Avenir" w:eastAsia="Avenir" w:hAnsi="Avenir" w:cs="Avenir"/>
          <w:b/>
          <w:bCs/>
        </w:rPr>
        <w:t xml:space="preserve">Explain the purpose of the proposed networking activity, how it fits within your research, and how you, your institution and your colleagues will benefit from the funded activity. (max 500 words) </w:t>
      </w:r>
    </w:p>
    <w:tbl>
      <w:tblPr>
        <w:tblStyle w:val="TableGrid"/>
        <w:tblW w:w="0" w:type="auto"/>
        <w:tblLook w:val="04A0" w:firstRow="1" w:lastRow="0" w:firstColumn="1" w:lastColumn="0" w:noHBand="0" w:noVBand="1"/>
      </w:tblPr>
      <w:tblGrid>
        <w:gridCol w:w="9350"/>
      </w:tblGrid>
      <w:tr w:rsidR="00C6314B" w14:paraId="61B3D20D" w14:textId="77777777" w:rsidTr="6023606C">
        <w:tc>
          <w:tcPr>
            <w:tcW w:w="9350" w:type="dxa"/>
          </w:tcPr>
          <w:p w14:paraId="7D9C8DAC" w14:textId="77777777" w:rsidR="00C6314B" w:rsidRDefault="00C6314B" w:rsidP="6023606C">
            <w:pPr>
              <w:rPr>
                <w:rFonts w:ascii="Avenir" w:eastAsia="Avenir" w:hAnsi="Avenir" w:cs="Avenir"/>
                <w:b/>
                <w:bCs/>
              </w:rPr>
            </w:pPr>
          </w:p>
          <w:p w14:paraId="41227373" w14:textId="77777777" w:rsidR="00C6314B" w:rsidRDefault="00C6314B" w:rsidP="6023606C">
            <w:pPr>
              <w:rPr>
                <w:rFonts w:ascii="Avenir" w:eastAsia="Avenir" w:hAnsi="Avenir" w:cs="Avenir"/>
                <w:b/>
                <w:bCs/>
              </w:rPr>
            </w:pPr>
          </w:p>
        </w:tc>
      </w:tr>
    </w:tbl>
    <w:p w14:paraId="4A8E1D4E" w14:textId="77777777" w:rsidR="004D29CD" w:rsidRDefault="004D29CD" w:rsidP="6023606C">
      <w:pPr>
        <w:rPr>
          <w:rFonts w:ascii="Avenir" w:eastAsia="Avenir" w:hAnsi="Avenir" w:cs="Avenir"/>
          <w:b/>
          <w:bCs/>
        </w:rPr>
      </w:pPr>
    </w:p>
    <w:p w14:paraId="22F15580" w14:textId="77777777" w:rsidR="00B079CB" w:rsidRPr="00C6314B" w:rsidRDefault="00B079CB" w:rsidP="6023606C">
      <w:pPr>
        <w:rPr>
          <w:rFonts w:ascii="Avenir" w:eastAsia="Avenir" w:hAnsi="Avenir" w:cs="Avenir"/>
          <w:b/>
          <w:bCs/>
        </w:rPr>
      </w:pPr>
    </w:p>
    <w:p w14:paraId="303DCE19" w14:textId="7933C68E" w:rsidR="003D1331" w:rsidRPr="00C6314B" w:rsidRDefault="6023606C" w:rsidP="6023606C">
      <w:pPr>
        <w:pStyle w:val="ListParagraph"/>
        <w:numPr>
          <w:ilvl w:val="0"/>
          <w:numId w:val="2"/>
        </w:numPr>
        <w:ind w:left="360"/>
        <w:rPr>
          <w:b/>
          <w:bCs/>
        </w:rPr>
      </w:pPr>
      <w:r w:rsidRPr="6023606C">
        <w:rPr>
          <w:rFonts w:ascii="Avenir" w:eastAsia="Avenir" w:hAnsi="Avenir" w:cs="Avenir"/>
          <w:b/>
          <w:bCs/>
        </w:rPr>
        <w:t>Describe the expected output/s of the proposed networking activity. (max 250 words)</w:t>
      </w:r>
    </w:p>
    <w:tbl>
      <w:tblPr>
        <w:tblStyle w:val="TableGrid"/>
        <w:tblW w:w="0" w:type="auto"/>
        <w:tblLook w:val="04A0" w:firstRow="1" w:lastRow="0" w:firstColumn="1" w:lastColumn="0" w:noHBand="0" w:noVBand="1"/>
      </w:tblPr>
      <w:tblGrid>
        <w:gridCol w:w="9350"/>
      </w:tblGrid>
      <w:tr w:rsidR="00C6314B" w14:paraId="0C11424D" w14:textId="77777777" w:rsidTr="6023606C">
        <w:tc>
          <w:tcPr>
            <w:tcW w:w="9350" w:type="dxa"/>
          </w:tcPr>
          <w:p w14:paraId="154C1DE6" w14:textId="77777777" w:rsidR="00C6314B" w:rsidRDefault="00C6314B" w:rsidP="6023606C">
            <w:pPr>
              <w:rPr>
                <w:rFonts w:ascii="Avenir" w:eastAsia="Avenir" w:hAnsi="Avenir" w:cs="Avenir"/>
                <w:b/>
                <w:bCs/>
              </w:rPr>
            </w:pPr>
          </w:p>
          <w:p w14:paraId="2423CA36" w14:textId="77777777" w:rsidR="00C6314B" w:rsidRDefault="00C6314B" w:rsidP="6023606C">
            <w:pPr>
              <w:rPr>
                <w:rFonts w:ascii="Avenir" w:eastAsia="Avenir" w:hAnsi="Avenir" w:cs="Avenir"/>
                <w:b/>
                <w:bCs/>
              </w:rPr>
            </w:pPr>
          </w:p>
        </w:tc>
      </w:tr>
    </w:tbl>
    <w:p w14:paraId="0D293ECB" w14:textId="77777777" w:rsidR="00C6314B" w:rsidRDefault="00C6314B" w:rsidP="6023606C">
      <w:pPr>
        <w:rPr>
          <w:rFonts w:ascii="Avenir" w:eastAsia="Avenir" w:hAnsi="Avenir" w:cs="Avenir"/>
          <w:b/>
          <w:bCs/>
        </w:rPr>
      </w:pPr>
    </w:p>
    <w:p w14:paraId="6ACEDFA4" w14:textId="77777777" w:rsidR="00C6314B" w:rsidRPr="00C6314B" w:rsidRDefault="00C6314B" w:rsidP="6023606C">
      <w:pPr>
        <w:rPr>
          <w:rFonts w:ascii="Avenir" w:eastAsia="Avenir" w:hAnsi="Avenir" w:cs="Avenir"/>
          <w:b/>
          <w:bCs/>
        </w:rPr>
      </w:pPr>
    </w:p>
    <w:p w14:paraId="1D668433" w14:textId="19F78334" w:rsidR="004957FC" w:rsidRPr="006C27D7" w:rsidRDefault="6023606C" w:rsidP="6023606C">
      <w:pPr>
        <w:pStyle w:val="ListParagraph"/>
        <w:numPr>
          <w:ilvl w:val="0"/>
          <w:numId w:val="2"/>
        </w:numPr>
        <w:ind w:left="357" w:hanging="357"/>
        <w:rPr>
          <w:b/>
          <w:bCs/>
        </w:rPr>
      </w:pPr>
      <w:r w:rsidRPr="6023606C">
        <w:rPr>
          <w:rFonts w:ascii="Avenir" w:eastAsia="Avenir" w:hAnsi="Avenir" w:cs="Avenir"/>
          <w:b/>
          <w:bCs/>
        </w:rPr>
        <w:t>It is expected that networking activities would also be supported by your institution or departmental resources (e.g. meeting rooms, a/v media, catering, etc.). Please outline any other sources of funding or support you have secured or plan to secure from other partners. Alternatively, please outline why funds are not available from other sources. (max 250 words)</w:t>
      </w:r>
    </w:p>
    <w:tbl>
      <w:tblPr>
        <w:tblStyle w:val="TableGrid"/>
        <w:tblW w:w="0" w:type="auto"/>
        <w:tblLook w:val="04A0" w:firstRow="1" w:lastRow="0" w:firstColumn="1" w:lastColumn="0" w:noHBand="0" w:noVBand="1"/>
      </w:tblPr>
      <w:tblGrid>
        <w:gridCol w:w="9350"/>
      </w:tblGrid>
      <w:tr w:rsidR="00C6314B" w14:paraId="15483F06" w14:textId="77777777" w:rsidTr="6023606C">
        <w:tc>
          <w:tcPr>
            <w:tcW w:w="9350" w:type="dxa"/>
          </w:tcPr>
          <w:p w14:paraId="00EA687B" w14:textId="77777777" w:rsidR="00C6314B" w:rsidRDefault="00C6314B" w:rsidP="6023606C">
            <w:pPr>
              <w:rPr>
                <w:rFonts w:ascii="Avenir" w:eastAsia="Avenir" w:hAnsi="Avenir" w:cs="Avenir"/>
                <w:b/>
                <w:bCs/>
              </w:rPr>
            </w:pPr>
          </w:p>
          <w:p w14:paraId="722B251C" w14:textId="77777777" w:rsidR="00C6314B" w:rsidRDefault="00C6314B" w:rsidP="6023606C">
            <w:pPr>
              <w:rPr>
                <w:rFonts w:ascii="Avenir" w:eastAsia="Avenir" w:hAnsi="Avenir" w:cs="Avenir"/>
                <w:b/>
                <w:bCs/>
              </w:rPr>
            </w:pPr>
          </w:p>
          <w:p w14:paraId="7C3B9822" w14:textId="77777777" w:rsidR="00C6314B" w:rsidRDefault="00C6314B" w:rsidP="6023606C">
            <w:pPr>
              <w:rPr>
                <w:rFonts w:ascii="Avenir" w:eastAsia="Avenir" w:hAnsi="Avenir" w:cs="Avenir"/>
                <w:b/>
                <w:bCs/>
              </w:rPr>
            </w:pPr>
          </w:p>
        </w:tc>
      </w:tr>
    </w:tbl>
    <w:p w14:paraId="0FA68799" w14:textId="77777777" w:rsidR="004957FC" w:rsidRDefault="004957FC" w:rsidP="6023606C">
      <w:pPr>
        <w:rPr>
          <w:rFonts w:ascii="Avenir" w:eastAsia="Avenir" w:hAnsi="Avenir" w:cs="Avenir"/>
          <w:b/>
          <w:bCs/>
        </w:rPr>
      </w:pPr>
    </w:p>
    <w:p w14:paraId="02ACB7D3" w14:textId="77777777" w:rsidR="00C6314B" w:rsidRPr="00C6314B" w:rsidRDefault="00C6314B" w:rsidP="6023606C">
      <w:pPr>
        <w:rPr>
          <w:rFonts w:ascii="Avenir" w:eastAsia="Avenir" w:hAnsi="Avenir" w:cs="Avenir"/>
          <w:b/>
          <w:bCs/>
        </w:rPr>
      </w:pPr>
    </w:p>
    <w:p w14:paraId="3714D8D1" w14:textId="77777777" w:rsidR="004D29CD" w:rsidRDefault="6023606C" w:rsidP="6023606C">
      <w:pPr>
        <w:pStyle w:val="ListParagraph"/>
        <w:numPr>
          <w:ilvl w:val="0"/>
          <w:numId w:val="2"/>
        </w:numPr>
        <w:ind w:left="360"/>
        <w:rPr>
          <w:b/>
          <w:bCs/>
        </w:rPr>
      </w:pPr>
      <w:r w:rsidRPr="6023606C">
        <w:rPr>
          <w:rFonts w:ascii="Avenir" w:eastAsia="Avenir" w:hAnsi="Avenir" w:cs="Avenir"/>
          <w:b/>
          <w:bCs/>
        </w:rPr>
        <w:t xml:space="preserve">Budget – Explain how the funds will be used and </w:t>
      </w:r>
      <w:r w:rsidRPr="6023606C">
        <w:rPr>
          <w:rFonts w:ascii="Avenir" w:eastAsia="Avenir" w:hAnsi="Avenir" w:cs="Avenir"/>
          <w:b/>
          <w:bCs/>
          <w:u w:val="single"/>
        </w:rPr>
        <w:t>include a detailed budget in table form</w:t>
      </w:r>
      <w:r w:rsidRPr="6023606C">
        <w:rPr>
          <w:rFonts w:ascii="Avenir" w:eastAsia="Avenir" w:hAnsi="Avenir" w:cs="Avenir"/>
          <w:b/>
          <w:bCs/>
        </w:rPr>
        <w:t>, including any cash or in-kind contributions from other sources (existing MEOPAR funding can’t be used as in-kind). (max 250)</w:t>
      </w:r>
    </w:p>
    <w:tbl>
      <w:tblPr>
        <w:tblStyle w:val="TableGrid"/>
        <w:tblW w:w="0" w:type="auto"/>
        <w:tblLook w:val="04A0" w:firstRow="1" w:lastRow="0" w:firstColumn="1" w:lastColumn="0" w:noHBand="0" w:noVBand="1"/>
      </w:tblPr>
      <w:tblGrid>
        <w:gridCol w:w="9350"/>
      </w:tblGrid>
      <w:tr w:rsidR="00C6314B" w14:paraId="02850C37" w14:textId="77777777" w:rsidTr="6023606C">
        <w:tc>
          <w:tcPr>
            <w:tcW w:w="9350" w:type="dxa"/>
          </w:tcPr>
          <w:p w14:paraId="35CEA87D" w14:textId="77777777" w:rsidR="00C6314B" w:rsidRDefault="00C6314B" w:rsidP="6023606C">
            <w:pPr>
              <w:rPr>
                <w:rFonts w:ascii="Avenir" w:eastAsia="Avenir" w:hAnsi="Avenir" w:cs="Avenir"/>
                <w:b/>
                <w:bCs/>
              </w:rPr>
            </w:pPr>
          </w:p>
          <w:p w14:paraId="4DFD5D2C" w14:textId="77777777" w:rsidR="00C6314B" w:rsidRDefault="00C6314B" w:rsidP="6023606C">
            <w:pPr>
              <w:rPr>
                <w:rFonts w:ascii="Avenir" w:eastAsia="Avenir" w:hAnsi="Avenir" w:cs="Avenir"/>
                <w:b/>
                <w:bCs/>
              </w:rPr>
            </w:pPr>
          </w:p>
          <w:p w14:paraId="0BEC47A4" w14:textId="77777777" w:rsidR="00C6314B" w:rsidRDefault="00C6314B" w:rsidP="6023606C">
            <w:pPr>
              <w:rPr>
                <w:rFonts w:ascii="Avenir" w:eastAsia="Avenir" w:hAnsi="Avenir" w:cs="Avenir"/>
                <w:b/>
                <w:bCs/>
              </w:rPr>
            </w:pPr>
          </w:p>
        </w:tc>
      </w:tr>
    </w:tbl>
    <w:p w14:paraId="45323ED8" w14:textId="77777777" w:rsidR="00C6314B" w:rsidRDefault="00C6314B" w:rsidP="6023606C">
      <w:pPr>
        <w:rPr>
          <w:rFonts w:ascii="Avenir" w:eastAsia="Avenir" w:hAnsi="Avenir" w:cs="Avenir"/>
          <w:b/>
          <w:bCs/>
        </w:rPr>
      </w:pPr>
    </w:p>
    <w:p w14:paraId="33A1CC66" w14:textId="77777777" w:rsidR="00C6314B" w:rsidRDefault="6023606C" w:rsidP="6023606C">
      <w:pPr>
        <w:rPr>
          <w:rFonts w:ascii="Avenir" w:eastAsia="Avenir" w:hAnsi="Avenir" w:cs="Avenir"/>
          <w:b/>
          <w:bCs/>
        </w:rPr>
      </w:pPr>
      <w:r w:rsidRPr="6023606C">
        <w:rPr>
          <w:rFonts w:ascii="Avenir" w:eastAsia="Avenir" w:hAnsi="Avenir" w:cs="Avenir"/>
          <w:b/>
          <w:bCs/>
        </w:rPr>
        <w:t>Insert detailed budget table here:</w:t>
      </w:r>
    </w:p>
    <w:bookmarkEnd w:id="1"/>
    <w:bookmarkEnd w:id="2"/>
    <w:bookmarkEnd w:id="3"/>
    <w:bookmarkEnd w:id="4"/>
    <w:bookmarkEnd w:id="5"/>
    <w:bookmarkEnd w:id="6"/>
    <w:p w14:paraId="635C6914" w14:textId="77777777" w:rsidR="004957FC" w:rsidRPr="00494BAC" w:rsidRDefault="004957FC" w:rsidP="6023606C">
      <w:pPr>
        <w:rPr>
          <w:rFonts w:ascii="Avenir" w:eastAsia="Avenir" w:hAnsi="Avenir" w:cs="Avenir"/>
        </w:rPr>
      </w:pPr>
    </w:p>
    <w:sectPr w:rsidR="004957FC" w:rsidRPr="00494BAC" w:rsidSect="0000533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1ED2" w14:textId="77777777" w:rsidR="00724206" w:rsidRDefault="00724206" w:rsidP="00494BAC">
      <w:r>
        <w:separator/>
      </w:r>
    </w:p>
  </w:endnote>
  <w:endnote w:type="continuationSeparator" w:id="0">
    <w:p w14:paraId="7010876D" w14:textId="77777777" w:rsidR="00724206" w:rsidRDefault="00724206" w:rsidP="0049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Calibri"/>
    <w:panose1 w:val="020B0503020203020204"/>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D156" w14:textId="77777777" w:rsidR="00724206" w:rsidRDefault="00724206" w:rsidP="00494BAC">
      <w:r>
        <w:separator/>
      </w:r>
    </w:p>
  </w:footnote>
  <w:footnote w:type="continuationSeparator" w:id="0">
    <w:p w14:paraId="2AFF825B" w14:textId="77777777" w:rsidR="00724206" w:rsidRDefault="00724206" w:rsidP="00494BAC">
      <w:r>
        <w:continuationSeparator/>
      </w:r>
    </w:p>
  </w:footnote>
  <w:footnote w:id="1">
    <w:p w14:paraId="29B580E2" w14:textId="486AA4CD" w:rsidR="00616051" w:rsidRDefault="00616051" w:rsidP="00616051">
      <w:r>
        <w:rPr>
          <w:rStyle w:val="FootnoteReference"/>
        </w:rPr>
        <w:footnoteRef/>
      </w:r>
      <w:r>
        <w:t xml:space="preserve"> </w:t>
      </w:r>
      <w:r w:rsidRPr="007D594A">
        <w:rPr>
          <w:sz w:val="20"/>
          <w:szCs w:val="20"/>
        </w:rPr>
        <w:t xml:space="preserve">Refer to Appendix A: NCE Eligible Expenses </w:t>
      </w:r>
      <w:hyperlink r:id="rId1" w:history="1">
        <w:r w:rsidRPr="007D594A">
          <w:rPr>
            <w:rStyle w:val="Hyperlink"/>
            <w:sz w:val="20"/>
            <w:szCs w:val="20"/>
          </w:rPr>
          <w:t>http://www.nce-rce.gc.ca/reportspublications-rapportspublications/nce-rce/programguide-guideprogramme_eng.asp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4274" w14:textId="4013C8F6" w:rsidR="008507DD" w:rsidRDefault="00507770" w:rsidP="008507DD">
    <w:pPr>
      <w:pStyle w:val="Header"/>
      <w:jc w:val="right"/>
    </w:pPr>
    <w:r>
      <w:rPr>
        <w:noProof/>
      </w:rPr>
      <w:drawing>
        <wp:anchor distT="0" distB="0" distL="114300" distR="114300" simplePos="0" relativeHeight="251658240" behindDoc="0" locked="0" layoutInCell="1" allowOverlap="1" wp14:anchorId="3D1AC81B" wp14:editId="477B9331">
          <wp:simplePos x="0" y="0"/>
          <wp:positionH relativeFrom="column">
            <wp:posOffset>79375</wp:posOffset>
          </wp:positionH>
          <wp:positionV relativeFrom="paragraph">
            <wp:posOffset>-83820</wp:posOffset>
          </wp:positionV>
          <wp:extent cx="723265" cy="60007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opar_logo JPEG (1).jpg"/>
                  <pic:cNvPicPr/>
                </pic:nvPicPr>
                <pic:blipFill>
                  <a:blip r:embed="rId1">
                    <a:extLst>
                      <a:ext uri="{28A0092B-C50C-407E-A947-70E740481C1C}">
                        <a14:useLocalDpi xmlns:a14="http://schemas.microsoft.com/office/drawing/2010/main" val="0"/>
                      </a:ext>
                    </a:extLst>
                  </a:blip>
                  <a:stretch>
                    <a:fillRect/>
                  </a:stretch>
                </pic:blipFill>
                <pic:spPr>
                  <a:xfrm>
                    <a:off x="0" y="0"/>
                    <a:ext cx="723265" cy="600075"/>
                  </a:xfrm>
                  <a:prstGeom prst="rect">
                    <a:avLst/>
                  </a:prstGeom>
                </pic:spPr>
              </pic:pic>
            </a:graphicData>
          </a:graphic>
          <wp14:sizeRelH relativeFrom="page">
            <wp14:pctWidth>0</wp14:pctWidth>
          </wp14:sizeRelH>
          <wp14:sizeRelV relativeFrom="page">
            <wp14:pctHeight>0</wp14:pctHeight>
          </wp14:sizeRelV>
        </wp:anchor>
      </w:drawing>
    </w:r>
    <w:r w:rsidR="003B3507">
      <w:rPr>
        <w:noProof/>
      </w:rPr>
      <w:t>INVESTIGATOR</w:t>
    </w:r>
    <w:r w:rsidR="001E38D8">
      <w:rPr>
        <w:noProof/>
      </w:rPr>
      <w:t xml:space="preserve"> NETWORKING</w:t>
    </w:r>
    <w:r w:rsidR="008507DD">
      <w:t xml:space="preserve"> FUND</w:t>
    </w:r>
  </w:p>
  <w:p w14:paraId="37DB378E" w14:textId="5C7D9E0B" w:rsidR="008507DD" w:rsidRDefault="008507DD" w:rsidP="008507DD">
    <w:pPr>
      <w:pStyle w:val="Header"/>
      <w:jc w:val="right"/>
    </w:pPr>
    <w:r>
      <w:t xml:space="preserve">Application Form – </w:t>
    </w:r>
    <w:r w:rsidR="00411814">
      <w:t>July</w:t>
    </w:r>
    <w:r>
      <w:t xml:space="preserve"> 2019</w:t>
    </w:r>
  </w:p>
  <w:p w14:paraId="6FEF0D23" w14:textId="77777777" w:rsidR="00507770" w:rsidRDefault="00507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5D3"/>
    <w:multiLevelType w:val="hybridMultilevel"/>
    <w:tmpl w:val="493CF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965528"/>
    <w:multiLevelType w:val="hybridMultilevel"/>
    <w:tmpl w:val="353EE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2513DA"/>
    <w:multiLevelType w:val="hybridMultilevel"/>
    <w:tmpl w:val="8ED03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679E0"/>
    <w:multiLevelType w:val="hybridMultilevel"/>
    <w:tmpl w:val="39164C16"/>
    <w:lvl w:ilvl="0" w:tplc="F988A2B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36D3"/>
    <w:multiLevelType w:val="hybridMultilevel"/>
    <w:tmpl w:val="177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C0F2A"/>
    <w:multiLevelType w:val="hybridMultilevel"/>
    <w:tmpl w:val="EFB6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F7"/>
    <w:rsid w:val="00005336"/>
    <w:rsid w:val="00031348"/>
    <w:rsid w:val="00056624"/>
    <w:rsid w:val="00071F8D"/>
    <w:rsid w:val="000807DB"/>
    <w:rsid w:val="00092597"/>
    <w:rsid w:val="000E2876"/>
    <w:rsid w:val="00165659"/>
    <w:rsid w:val="00172047"/>
    <w:rsid w:val="001A6B7E"/>
    <w:rsid w:val="001E38D8"/>
    <w:rsid w:val="001F1392"/>
    <w:rsid w:val="00210BBC"/>
    <w:rsid w:val="00256090"/>
    <w:rsid w:val="00260FC0"/>
    <w:rsid w:val="002A6B1E"/>
    <w:rsid w:val="00320D37"/>
    <w:rsid w:val="00321532"/>
    <w:rsid w:val="00391573"/>
    <w:rsid w:val="003B3507"/>
    <w:rsid w:val="003D1331"/>
    <w:rsid w:val="003D160E"/>
    <w:rsid w:val="00411814"/>
    <w:rsid w:val="00444E86"/>
    <w:rsid w:val="004600D7"/>
    <w:rsid w:val="0046614C"/>
    <w:rsid w:val="00481C8E"/>
    <w:rsid w:val="00494BAC"/>
    <w:rsid w:val="004957FC"/>
    <w:rsid w:val="004D29CD"/>
    <w:rsid w:val="004D379E"/>
    <w:rsid w:val="004D5710"/>
    <w:rsid w:val="00507770"/>
    <w:rsid w:val="005210AC"/>
    <w:rsid w:val="00530E74"/>
    <w:rsid w:val="0053333E"/>
    <w:rsid w:val="005A0CF5"/>
    <w:rsid w:val="005A138B"/>
    <w:rsid w:val="0060410B"/>
    <w:rsid w:val="00616051"/>
    <w:rsid w:val="0063696A"/>
    <w:rsid w:val="00687349"/>
    <w:rsid w:val="006A1467"/>
    <w:rsid w:val="006A30A8"/>
    <w:rsid w:val="006A5943"/>
    <w:rsid w:val="006B0D24"/>
    <w:rsid w:val="006C27D7"/>
    <w:rsid w:val="006E6548"/>
    <w:rsid w:val="00724206"/>
    <w:rsid w:val="00727FCB"/>
    <w:rsid w:val="00743FAA"/>
    <w:rsid w:val="00767A93"/>
    <w:rsid w:val="0077630A"/>
    <w:rsid w:val="007A75B5"/>
    <w:rsid w:val="007D49A7"/>
    <w:rsid w:val="007E000C"/>
    <w:rsid w:val="007F6158"/>
    <w:rsid w:val="0080258F"/>
    <w:rsid w:val="00813A0B"/>
    <w:rsid w:val="00825B94"/>
    <w:rsid w:val="00826FF7"/>
    <w:rsid w:val="008366A6"/>
    <w:rsid w:val="008459C1"/>
    <w:rsid w:val="008507DD"/>
    <w:rsid w:val="00885AA1"/>
    <w:rsid w:val="00890917"/>
    <w:rsid w:val="008C28FF"/>
    <w:rsid w:val="008D7038"/>
    <w:rsid w:val="009040C5"/>
    <w:rsid w:val="0091273F"/>
    <w:rsid w:val="00965D57"/>
    <w:rsid w:val="00976FC9"/>
    <w:rsid w:val="009A4E2A"/>
    <w:rsid w:val="009C1D4D"/>
    <w:rsid w:val="009E3790"/>
    <w:rsid w:val="00A01BD8"/>
    <w:rsid w:val="00A13F16"/>
    <w:rsid w:val="00A2411C"/>
    <w:rsid w:val="00A57F10"/>
    <w:rsid w:val="00A67045"/>
    <w:rsid w:val="00A91663"/>
    <w:rsid w:val="00AC6C08"/>
    <w:rsid w:val="00B079CB"/>
    <w:rsid w:val="00B17031"/>
    <w:rsid w:val="00B34DEB"/>
    <w:rsid w:val="00B77F92"/>
    <w:rsid w:val="00BA690A"/>
    <w:rsid w:val="00BB1D22"/>
    <w:rsid w:val="00BB2C75"/>
    <w:rsid w:val="00BC5920"/>
    <w:rsid w:val="00BD206F"/>
    <w:rsid w:val="00C00464"/>
    <w:rsid w:val="00C6314B"/>
    <w:rsid w:val="00CD09C4"/>
    <w:rsid w:val="00CD3E8B"/>
    <w:rsid w:val="00CE3776"/>
    <w:rsid w:val="00D6248A"/>
    <w:rsid w:val="00E22BBB"/>
    <w:rsid w:val="00E40865"/>
    <w:rsid w:val="00E41206"/>
    <w:rsid w:val="00E42DDC"/>
    <w:rsid w:val="00EE571C"/>
    <w:rsid w:val="00F1172D"/>
    <w:rsid w:val="00F70116"/>
    <w:rsid w:val="00F7642F"/>
    <w:rsid w:val="00FA1918"/>
    <w:rsid w:val="00FC3A4D"/>
    <w:rsid w:val="602360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EE1E"/>
  <w15:chartTrackingRefBased/>
  <w15:docId w15:val="{ADF74CA6-167F-6C44-970B-75C10ED9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D37"/>
    <w:rPr>
      <w:color w:val="0563C1" w:themeColor="hyperlink"/>
      <w:u w:val="single"/>
    </w:rPr>
  </w:style>
  <w:style w:type="character" w:styleId="UnresolvedMention">
    <w:name w:val="Unresolved Mention"/>
    <w:basedOn w:val="DefaultParagraphFont"/>
    <w:uiPriority w:val="99"/>
    <w:semiHidden/>
    <w:unhideWhenUsed/>
    <w:rsid w:val="00320D37"/>
    <w:rPr>
      <w:color w:val="605E5C"/>
      <w:shd w:val="clear" w:color="auto" w:fill="E1DFDD"/>
    </w:rPr>
  </w:style>
  <w:style w:type="paragraph" w:styleId="FootnoteText">
    <w:name w:val="footnote text"/>
    <w:basedOn w:val="Normal"/>
    <w:link w:val="FootnoteTextChar"/>
    <w:uiPriority w:val="99"/>
    <w:semiHidden/>
    <w:unhideWhenUsed/>
    <w:rsid w:val="00494BAC"/>
    <w:rPr>
      <w:rFonts w:ascii="Cambria" w:hAnsi="Cambria" w:cs="Tahoma"/>
      <w:sz w:val="20"/>
      <w:szCs w:val="20"/>
    </w:rPr>
  </w:style>
  <w:style w:type="character" w:customStyle="1" w:styleId="FootnoteTextChar">
    <w:name w:val="Footnote Text Char"/>
    <w:basedOn w:val="DefaultParagraphFont"/>
    <w:link w:val="FootnoteText"/>
    <w:uiPriority w:val="99"/>
    <w:semiHidden/>
    <w:rsid w:val="00494BAC"/>
    <w:rPr>
      <w:rFonts w:ascii="Cambria" w:hAnsi="Cambria" w:cs="Tahoma"/>
      <w:sz w:val="20"/>
      <w:szCs w:val="20"/>
    </w:rPr>
  </w:style>
  <w:style w:type="character" w:styleId="FootnoteReference">
    <w:name w:val="footnote reference"/>
    <w:basedOn w:val="DefaultParagraphFont"/>
    <w:uiPriority w:val="99"/>
    <w:semiHidden/>
    <w:unhideWhenUsed/>
    <w:rsid w:val="00494BAC"/>
    <w:rPr>
      <w:vertAlign w:val="superscript"/>
    </w:rPr>
  </w:style>
  <w:style w:type="table" w:styleId="TableGrid">
    <w:name w:val="Table Grid"/>
    <w:basedOn w:val="TableNormal"/>
    <w:uiPriority w:val="39"/>
    <w:rsid w:val="00FC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464"/>
    <w:pPr>
      <w:ind w:left="720"/>
      <w:contextualSpacing/>
    </w:pPr>
  </w:style>
  <w:style w:type="paragraph" w:styleId="Header">
    <w:name w:val="header"/>
    <w:basedOn w:val="Normal"/>
    <w:link w:val="HeaderChar"/>
    <w:uiPriority w:val="99"/>
    <w:unhideWhenUsed/>
    <w:rsid w:val="00507770"/>
    <w:pPr>
      <w:tabs>
        <w:tab w:val="center" w:pos="4680"/>
        <w:tab w:val="right" w:pos="9360"/>
      </w:tabs>
    </w:pPr>
  </w:style>
  <w:style w:type="character" w:customStyle="1" w:styleId="HeaderChar">
    <w:name w:val="Header Char"/>
    <w:basedOn w:val="DefaultParagraphFont"/>
    <w:link w:val="Header"/>
    <w:uiPriority w:val="99"/>
    <w:rsid w:val="00507770"/>
  </w:style>
  <w:style w:type="paragraph" w:styleId="Footer">
    <w:name w:val="footer"/>
    <w:basedOn w:val="Normal"/>
    <w:link w:val="FooterChar"/>
    <w:uiPriority w:val="99"/>
    <w:unhideWhenUsed/>
    <w:rsid w:val="00507770"/>
    <w:pPr>
      <w:tabs>
        <w:tab w:val="center" w:pos="4680"/>
        <w:tab w:val="right" w:pos="9360"/>
      </w:tabs>
    </w:pPr>
  </w:style>
  <w:style w:type="character" w:customStyle="1" w:styleId="FooterChar">
    <w:name w:val="Footer Char"/>
    <w:basedOn w:val="DefaultParagraphFont"/>
    <w:link w:val="Footer"/>
    <w:uiPriority w:val="99"/>
    <w:rsid w:val="00507770"/>
  </w:style>
  <w:style w:type="character" w:styleId="CommentReference">
    <w:name w:val="annotation reference"/>
    <w:basedOn w:val="DefaultParagraphFont"/>
    <w:uiPriority w:val="99"/>
    <w:semiHidden/>
    <w:unhideWhenUsed/>
    <w:rsid w:val="00EE571C"/>
    <w:rPr>
      <w:sz w:val="16"/>
      <w:szCs w:val="16"/>
    </w:rPr>
  </w:style>
  <w:style w:type="paragraph" w:styleId="CommentText">
    <w:name w:val="annotation text"/>
    <w:basedOn w:val="Normal"/>
    <w:link w:val="CommentTextChar"/>
    <w:uiPriority w:val="99"/>
    <w:semiHidden/>
    <w:unhideWhenUsed/>
    <w:rsid w:val="00EE571C"/>
    <w:rPr>
      <w:sz w:val="20"/>
      <w:szCs w:val="20"/>
    </w:rPr>
  </w:style>
  <w:style w:type="character" w:customStyle="1" w:styleId="CommentTextChar">
    <w:name w:val="Comment Text Char"/>
    <w:basedOn w:val="DefaultParagraphFont"/>
    <w:link w:val="CommentText"/>
    <w:uiPriority w:val="99"/>
    <w:semiHidden/>
    <w:rsid w:val="00EE571C"/>
    <w:rPr>
      <w:sz w:val="20"/>
      <w:szCs w:val="20"/>
    </w:rPr>
  </w:style>
  <w:style w:type="paragraph" w:styleId="CommentSubject">
    <w:name w:val="annotation subject"/>
    <w:basedOn w:val="CommentText"/>
    <w:next w:val="CommentText"/>
    <w:link w:val="CommentSubjectChar"/>
    <w:uiPriority w:val="99"/>
    <w:semiHidden/>
    <w:unhideWhenUsed/>
    <w:rsid w:val="00EE571C"/>
    <w:rPr>
      <w:b/>
      <w:bCs/>
    </w:rPr>
  </w:style>
  <w:style w:type="character" w:customStyle="1" w:styleId="CommentSubjectChar">
    <w:name w:val="Comment Subject Char"/>
    <w:basedOn w:val="CommentTextChar"/>
    <w:link w:val="CommentSubject"/>
    <w:uiPriority w:val="99"/>
    <w:semiHidden/>
    <w:rsid w:val="00EE571C"/>
    <w:rPr>
      <w:b/>
      <w:bCs/>
      <w:sz w:val="20"/>
      <w:szCs w:val="20"/>
    </w:rPr>
  </w:style>
  <w:style w:type="paragraph" w:styleId="BalloonText">
    <w:name w:val="Balloon Text"/>
    <w:basedOn w:val="Normal"/>
    <w:link w:val="BalloonTextChar"/>
    <w:uiPriority w:val="99"/>
    <w:semiHidden/>
    <w:unhideWhenUsed/>
    <w:rsid w:val="00EE57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57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opar.ca/about-meopar/strategic-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rigo.menafra@meopar.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e-rce.gc.ca/reportspublications-rapportspublications/nce-rce/programguide-guideprogramme_eng.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80F3-5790-2A46-AA18-463C3FFE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Menafra</dc:creator>
  <cp:keywords/>
  <dc:description/>
  <cp:lastModifiedBy>Heather Desserud</cp:lastModifiedBy>
  <cp:revision>3</cp:revision>
  <dcterms:created xsi:type="dcterms:W3CDTF">2019-07-09T15:36:00Z</dcterms:created>
  <dcterms:modified xsi:type="dcterms:W3CDTF">2019-07-09T15:36:00Z</dcterms:modified>
</cp:coreProperties>
</file>